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2510" w14:textId="4114EA74" w:rsidR="004064D1" w:rsidRDefault="7DFD0BA5">
      <w:pPr>
        <w:jc w:val="center"/>
        <w:rPr>
          <w:rFonts w:ascii="Arial" w:hAnsi="Arial" w:cs="Arial"/>
          <w:b/>
          <w:bCs/>
          <w:u w:val="single"/>
        </w:rPr>
      </w:pPr>
      <w:r w:rsidRPr="231746E3">
        <w:rPr>
          <w:rFonts w:ascii="Arial" w:hAnsi="Arial" w:cs="Arial"/>
          <w:b/>
          <w:bCs/>
          <w:u w:val="single"/>
        </w:rPr>
        <w:t>Head of</w:t>
      </w:r>
      <w:r w:rsidR="09301F81" w:rsidRPr="231746E3">
        <w:rPr>
          <w:rFonts w:ascii="Arial" w:hAnsi="Arial" w:cs="Arial"/>
          <w:b/>
          <w:bCs/>
          <w:u w:val="single"/>
        </w:rPr>
        <w:t xml:space="preserve"> Commercial</w:t>
      </w:r>
      <w:r w:rsidRPr="231746E3">
        <w:rPr>
          <w:rFonts w:ascii="Arial" w:hAnsi="Arial" w:cs="Arial"/>
          <w:b/>
          <w:bCs/>
          <w:u w:val="single"/>
        </w:rPr>
        <w:t xml:space="preserve"> </w:t>
      </w:r>
    </w:p>
    <w:p w14:paraId="7A944189" w14:textId="77777777" w:rsidR="009206C6" w:rsidRPr="004064D1" w:rsidRDefault="009206C6">
      <w:pPr>
        <w:jc w:val="center"/>
        <w:rPr>
          <w:rFonts w:ascii="Arial" w:hAnsi="Arial" w:cs="Arial"/>
          <w:b/>
        </w:rPr>
      </w:pPr>
    </w:p>
    <w:p w14:paraId="3F59A81C" w14:textId="77777777" w:rsidR="00C63163" w:rsidRDefault="00C63163">
      <w:pPr>
        <w:jc w:val="center"/>
        <w:rPr>
          <w:rFonts w:ascii="Arial" w:hAnsi="Arial" w:cs="Arial"/>
        </w:rPr>
      </w:pPr>
      <w:r>
        <w:rPr>
          <w:rFonts w:ascii="Arial" w:hAnsi="Arial" w:cs="Arial"/>
        </w:rPr>
        <w:t xml:space="preserve">NATIONAL </w:t>
      </w:r>
      <w:smartTag w:uri="urn:schemas-microsoft-com:office:smarttags" w:element="PlaceName">
        <w:r>
          <w:rPr>
            <w:rFonts w:ascii="Arial" w:hAnsi="Arial" w:cs="Arial"/>
          </w:rPr>
          <w:t>COAL</w:t>
        </w:r>
      </w:smartTag>
      <w:r>
        <w:rPr>
          <w:rFonts w:ascii="Arial" w:hAnsi="Arial" w:cs="Arial"/>
        </w:rPr>
        <w:t xml:space="preserve"> </w:t>
      </w:r>
      <w:smartTag w:uri="urn:schemas-microsoft-com:office:smarttags" w:element="PlaceName">
        <w:r>
          <w:rPr>
            <w:rFonts w:ascii="Arial" w:hAnsi="Arial" w:cs="Arial"/>
          </w:rPr>
          <w:t>MINING</w:t>
        </w:r>
      </w:smartTag>
      <w:r>
        <w:rPr>
          <w:rFonts w:ascii="Arial" w:hAnsi="Arial" w:cs="Arial"/>
        </w:rPr>
        <w:t xml:space="preserve"> </w:t>
      </w:r>
      <w:smartTag w:uri="urn:schemas-microsoft-com:office:smarttags" w:element="PlaceType">
        <w:r>
          <w:rPr>
            <w:rFonts w:ascii="Arial" w:hAnsi="Arial" w:cs="Arial"/>
          </w:rPr>
          <w:t>MUSEUM</w:t>
        </w:r>
      </w:smartTag>
      <w:r>
        <w:rPr>
          <w:rFonts w:ascii="Arial" w:hAnsi="Arial" w:cs="Arial"/>
        </w:rPr>
        <w:t xml:space="preserve"> FOR ENGLAND</w:t>
      </w:r>
    </w:p>
    <w:p w14:paraId="6D931715" w14:textId="77777777" w:rsidR="00C67604" w:rsidRDefault="00C67604">
      <w:pPr>
        <w:jc w:val="center"/>
        <w:rPr>
          <w:rFonts w:ascii="Arial" w:hAnsi="Arial" w:cs="Arial"/>
        </w:rPr>
      </w:pPr>
    </w:p>
    <w:p w14:paraId="4122C0EC" w14:textId="77777777" w:rsidR="00975490" w:rsidRDefault="00975490" w:rsidP="00C67604">
      <w:pPr>
        <w:rPr>
          <w:rFonts w:ascii="Arial" w:hAnsi="Arial" w:cs="Arial"/>
        </w:rPr>
      </w:pPr>
    </w:p>
    <w:p w14:paraId="302450B7" w14:textId="687B06EC" w:rsidR="00975490" w:rsidRDefault="00975490" w:rsidP="00C67604">
      <w:pPr>
        <w:rPr>
          <w:rFonts w:ascii="Arial" w:hAnsi="Arial" w:cs="Arial"/>
        </w:rPr>
      </w:pPr>
      <w:r w:rsidRPr="1DDA69CB">
        <w:rPr>
          <w:rFonts w:ascii="Arial" w:hAnsi="Arial" w:cs="Arial"/>
          <w:b/>
          <w:bCs/>
        </w:rPr>
        <w:t>Reporting to:</w:t>
      </w:r>
      <w:r>
        <w:tab/>
      </w:r>
      <w:r>
        <w:tab/>
      </w:r>
      <w:r w:rsidR="7ADF0545" w:rsidRPr="1DDA69CB">
        <w:rPr>
          <w:rFonts w:ascii="Arial" w:hAnsi="Arial" w:cs="Arial"/>
        </w:rPr>
        <w:t>Chief Executive Off</w:t>
      </w:r>
      <w:r w:rsidR="009206C6">
        <w:rPr>
          <w:rFonts w:ascii="Arial" w:hAnsi="Arial" w:cs="Arial"/>
        </w:rPr>
        <w:t>i</w:t>
      </w:r>
      <w:r w:rsidR="7ADF0545" w:rsidRPr="1DDA69CB">
        <w:rPr>
          <w:rFonts w:ascii="Arial" w:hAnsi="Arial" w:cs="Arial"/>
        </w:rPr>
        <w:t>cer</w:t>
      </w:r>
    </w:p>
    <w:p w14:paraId="44007081" w14:textId="77777777" w:rsidR="00975490" w:rsidRDefault="00975490" w:rsidP="00C67604">
      <w:pPr>
        <w:rPr>
          <w:rFonts w:ascii="Arial" w:hAnsi="Arial" w:cs="Arial"/>
        </w:rPr>
      </w:pPr>
    </w:p>
    <w:p w14:paraId="0D0A9685" w14:textId="36220851" w:rsidR="00975490" w:rsidRPr="00D75FD3" w:rsidRDefault="41027DAE" w:rsidP="41027DAE">
      <w:pPr>
        <w:ind w:left="2880" w:hanging="2880"/>
        <w:rPr>
          <w:rFonts w:ascii="Arial" w:hAnsi="Arial" w:cs="Arial"/>
        </w:rPr>
      </w:pPr>
      <w:r w:rsidRPr="231746E3">
        <w:rPr>
          <w:rFonts w:ascii="Arial" w:hAnsi="Arial" w:cs="Arial"/>
          <w:b/>
          <w:bCs/>
        </w:rPr>
        <w:t>Responsible for:</w:t>
      </w:r>
      <w:r>
        <w:tab/>
      </w:r>
      <w:r w:rsidR="00BA464C">
        <w:rPr>
          <w:rFonts w:ascii="Arial" w:hAnsi="Arial" w:cs="Arial"/>
        </w:rPr>
        <w:t>Café Supervisor, Visitor Welcome Assistants, Retail Supervisor</w:t>
      </w:r>
    </w:p>
    <w:p w14:paraId="3D9085B4" w14:textId="6C661FE2" w:rsidR="00975490" w:rsidRDefault="00975490" w:rsidP="00C67604">
      <w:pPr>
        <w:rPr>
          <w:rFonts w:ascii="Arial" w:hAnsi="Arial" w:cs="Arial"/>
        </w:rPr>
      </w:pPr>
    </w:p>
    <w:p w14:paraId="3EA18E48" w14:textId="4C7CF6E3" w:rsidR="00975490" w:rsidRPr="004656CC" w:rsidRDefault="09301F81" w:rsidP="41027DAE">
      <w:pPr>
        <w:rPr>
          <w:rFonts w:ascii="Arial" w:hAnsi="Arial" w:cs="Arial"/>
        </w:rPr>
      </w:pPr>
      <w:r w:rsidRPr="231746E3">
        <w:rPr>
          <w:rFonts w:ascii="Arial" w:hAnsi="Arial" w:cs="Arial"/>
        </w:rPr>
        <w:t xml:space="preserve">The </w:t>
      </w:r>
      <w:r w:rsidR="2D839887" w:rsidRPr="231746E3">
        <w:rPr>
          <w:rFonts w:ascii="Arial" w:hAnsi="Arial" w:cs="Arial"/>
        </w:rPr>
        <w:t xml:space="preserve">Head of Commercial </w:t>
      </w:r>
      <w:r w:rsidRPr="231746E3">
        <w:rPr>
          <w:rFonts w:ascii="Arial" w:hAnsi="Arial" w:cs="Arial"/>
        </w:rPr>
        <w:t>is a key member of the Management Team, responsible for developing</w:t>
      </w:r>
      <w:r w:rsidR="567A1F30" w:rsidRPr="231746E3">
        <w:rPr>
          <w:rFonts w:ascii="Arial" w:hAnsi="Arial" w:cs="Arial"/>
        </w:rPr>
        <w:t>,</w:t>
      </w:r>
      <w:r w:rsidRPr="231746E3">
        <w:rPr>
          <w:rFonts w:ascii="Arial" w:hAnsi="Arial" w:cs="Arial"/>
        </w:rPr>
        <w:t xml:space="preserve"> growing </w:t>
      </w:r>
      <w:r w:rsidR="787FB506" w:rsidRPr="231746E3">
        <w:rPr>
          <w:rFonts w:ascii="Arial" w:hAnsi="Arial" w:cs="Arial"/>
        </w:rPr>
        <w:t xml:space="preserve">and delivering </w:t>
      </w:r>
      <w:r w:rsidRPr="231746E3">
        <w:rPr>
          <w:rFonts w:ascii="Arial" w:hAnsi="Arial" w:cs="Arial"/>
        </w:rPr>
        <w:t xml:space="preserve">the commercial business of the organisation </w:t>
      </w:r>
      <w:r w:rsidR="6BCBB2A9" w:rsidRPr="231746E3">
        <w:rPr>
          <w:rFonts w:ascii="Arial" w:hAnsi="Arial" w:cs="Arial"/>
        </w:rPr>
        <w:t xml:space="preserve">including </w:t>
      </w:r>
      <w:r w:rsidRPr="231746E3">
        <w:rPr>
          <w:rFonts w:ascii="Arial" w:hAnsi="Arial" w:cs="Arial"/>
        </w:rPr>
        <w:t>management of the visitor welcome, retail, café and conferencing offers.</w:t>
      </w:r>
    </w:p>
    <w:p w14:paraId="24E2049C" w14:textId="56DC2431" w:rsidR="00975490" w:rsidRDefault="00975490" w:rsidP="00C67604">
      <w:pPr>
        <w:rPr>
          <w:rFonts w:ascii="Arial" w:hAnsi="Arial" w:cs="Arial"/>
        </w:rPr>
      </w:pPr>
    </w:p>
    <w:p w14:paraId="60CE60A1" w14:textId="77777777" w:rsidR="00975490" w:rsidRPr="00C046CC" w:rsidRDefault="00975490" w:rsidP="00975490">
      <w:pPr>
        <w:jc w:val="both"/>
        <w:rPr>
          <w:rFonts w:ascii="Arial" w:hAnsi="Arial" w:cs="Arial"/>
        </w:rPr>
      </w:pPr>
      <w:r w:rsidRPr="00C046CC">
        <w:rPr>
          <w:rFonts w:ascii="Arial" w:hAnsi="Arial" w:cs="Arial"/>
        </w:rPr>
        <w:t>Occasionally situations may arise that require the post holder to perform other duties or tasks as may be reasonably requested by the Trust.</w:t>
      </w:r>
    </w:p>
    <w:p w14:paraId="685DFA18" w14:textId="77777777" w:rsidR="00975490" w:rsidRPr="00C046CC" w:rsidRDefault="00975490" w:rsidP="00975490">
      <w:pPr>
        <w:jc w:val="both"/>
        <w:rPr>
          <w:rFonts w:ascii="Arial" w:hAnsi="Arial" w:cs="Arial"/>
        </w:rPr>
      </w:pPr>
    </w:p>
    <w:p w14:paraId="7F6F02E1" w14:textId="66B2ED99" w:rsidR="00975490" w:rsidRDefault="00975490" w:rsidP="00C67604">
      <w:pPr>
        <w:rPr>
          <w:rFonts w:ascii="Arial" w:hAnsi="Arial" w:cs="Arial"/>
        </w:rPr>
      </w:pPr>
    </w:p>
    <w:p w14:paraId="5A491BB4" w14:textId="6E9BB6DE" w:rsidR="008D4B01" w:rsidRPr="00FA4D9B" w:rsidRDefault="7D896D5A" w:rsidP="00C67604">
      <w:pPr>
        <w:rPr>
          <w:rFonts w:ascii="Arial" w:hAnsi="Arial" w:cs="Arial"/>
          <w:b/>
          <w:bCs/>
        </w:rPr>
      </w:pPr>
      <w:r w:rsidRPr="00E1459D">
        <w:rPr>
          <w:rFonts w:ascii="Arial" w:hAnsi="Arial" w:cs="Arial"/>
          <w:b/>
          <w:bCs/>
        </w:rPr>
        <w:t>KEY RESPONSIBILTIES</w:t>
      </w:r>
    </w:p>
    <w:p w14:paraId="1085A325" w14:textId="3E56F8E5" w:rsidR="004904A0" w:rsidRDefault="004904A0" w:rsidP="6B93F7C4">
      <w:pPr>
        <w:rPr>
          <w:rFonts w:ascii="Arial" w:hAnsi="Arial" w:cs="Arial"/>
          <w:b/>
          <w:bCs/>
        </w:rPr>
      </w:pPr>
    </w:p>
    <w:p w14:paraId="325A991A" w14:textId="1F624757" w:rsidR="004904A0" w:rsidRDefault="433FE93B" w:rsidP="6B93F7C4">
      <w:pPr>
        <w:rPr>
          <w:rFonts w:ascii="Arial" w:hAnsi="Arial" w:cs="Arial"/>
        </w:rPr>
      </w:pPr>
      <w:r w:rsidRPr="00E1459D">
        <w:rPr>
          <w:rFonts w:ascii="Arial" w:hAnsi="Arial" w:cs="Arial"/>
        </w:rPr>
        <w:t xml:space="preserve">With a hands-on approach </w:t>
      </w:r>
      <w:r w:rsidR="007F10D9">
        <w:rPr>
          <w:rFonts w:ascii="Arial" w:hAnsi="Arial" w:cs="Arial"/>
        </w:rPr>
        <w:t xml:space="preserve">to </w:t>
      </w:r>
      <w:r w:rsidRPr="00E1459D">
        <w:rPr>
          <w:rFonts w:ascii="Arial" w:hAnsi="Arial" w:cs="Arial"/>
        </w:rPr>
        <w:t>recruit, train, rota and develop a team that can provide the highest level of customer service to all our visitors covering welcome, bookings, café</w:t>
      </w:r>
      <w:r w:rsidR="00B02C29">
        <w:rPr>
          <w:rFonts w:ascii="Arial" w:hAnsi="Arial" w:cs="Arial"/>
        </w:rPr>
        <w:t>, retail</w:t>
      </w:r>
      <w:r w:rsidRPr="00E1459D">
        <w:rPr>
          <w:rFonts w:ascii="Arial" w:hAnsi="Arial" w:cs="Arial"/>
        </w:rPr>
        <w:t xml:space="preserve"> and conferencing</w:t>
      </w:r>
      <w:r w:rsidR="00B02C29">
        <w:rPr>
          <w:rFonts w:ascii="Arial" w:hAnsi="Arial" w:cs="Arial"/>
        </w:rPr>
        <w:t>.</w:t>
      </w:r>
    </w:p>
    <w:p w14:paraId="60923257" w14:textId="00C0A442" w:rsidR="004904A0" w:rsidRDefault="004904A0" w:rsidP="6B93F7C4">
      <w:pPr>
        <w:rPr>
          <w:rFonts w:ascii="Arial" w:hAnsi="Arial" w:cs="Arial"/>
        </w:rPr>
      </w:pPr>
    </w:p>
    <w:p w14:paraId="7CEE9450" w14:textId="1857A049" w:rsidR="003C36D1" w:rsidRDefault="003C36D1" w:rsidP="003C36D1">
      <w:pPr>
        <w:rPr>
          <w:rFonts w:ascii="Arial" w:hAnsi="Arial" w:cs="Arial"/>
        </w:rPr>
      </w:pPr>
      <w:r w:rsidRPr="231746E3">
        <w:rPr>
          <w:rFonts w:ascii="Arial" w:hAnsi="Arial" w:cs="Arial"/>
        </w:rPr>
        <w:t xml:space="preserve">With an understanding of the </w:t>
      </w:r>
      <w:r w:rsidR="46F0C6A2" w:rsidRPr="231746E3">
        <w:rPr>
          <w:rFonts w:ascii="Arial" w:hAnsi="Arial" w:cs="Arial"/>
        </w:rPr>
        <w:t xml:space="preserve">museum sector and </w:t>
      </w:r>
      <w:r w:rsidRPr="231746E3">
        <w:rPr>
          <w:rFonts w:ascii="Arial" w:hAnsi="Arial" w:cs="Arial"/>
        </w:rPr>
        <w:t>economic environment</w:t>
      </w:r>
      <w:r w:rsidR="00E04378" w:rsidRPr="231746E3">
        <w:rPr>
          <w:rFonts w:ascii="Arial" w:hAnsi="Arial" w:cs="Arial"/>
        </w:rPr>
        <w:t xml:space="preserve">, </w:t>
      </w:r>
      <w:r w:rsidRPr="231746E3">
        <w:rPr>
          <w:rFonts w:ascii="Arial" w:hAnsi="Arial" w:cs="Arial"/>
        </w:rPr>
        <w:t xml:space="preserve">develop and lead on a commercial strategy to ensure the Museum maintains a strong and credible offer </w:t>
      </w:r>
      <w:r w:rsidR="14640B74" w:rsidRPr="231746E3">
        <w:rPr>
          <w:rFonts w:ascii="Arial" w:hAnsi="Arial" w:cs="Arial"/>
        </w:rPr>
        <w:t>for visitors and local communities al</w:t>
      </w:r>
      <w:r w:rsidR="01F38427" w:rsidRPr="231746E3">
        <w:rPr>
          <w:rFonts w:ascii="Arial" w:hAnsi="Arial" w:cs="Arial"/>
        </w:rPr>
        <w:t>i</w:t>
      </w:r>
      <w:r w:rsidR="14640B74" w:rsidRPr="231746E3">
        <w:rPr>
          <w:rFonts w:ascii="Arial" w:hAnsi="Arial" w:cs="Arial"/>
        </w:rPr>
        <w:t>ke,</w:t>
      </w:r>
      <w:r w:rsidRPr="231746E3">
        <w:rPr>
          <w:rFonts w:ascii="Arial" w:hAnsi="Arial" w:cs="Arial"/>
        </w:rPr>
        <w:t xml:space="preserve"> working with colleagues </w:t>
      </w:r>
      <w:r w:rsidR="02697D2F" w:rsidRPr="231746E3">
        <w:rPr>
          <w:rFonts w:ascii="Arial" w:hAnsi="Arial" w:cs="Arial"/>
        </w:rPr>
        <w:t xml:space="preserve">to develop new audiences, increase </w:t>
      </w:r>
      <w:r w:rsidR="2613CC54" w:rsidRPr="231746E3">
        <w:rPr>
          <w:rFonts w:ascii="Arial" w:hAnsi="Arial" w:cs="Arial"/>
        </w:rPr>
        <w:t>revenue</w:t>
      </w:r>
      <w:r w:rsidR="00B02C29">
        <w:rPr>
          <w:rFonts w:ascii="Arial" w:hAnsi="Arial" w:cs="Arial"/>
        </w:rPr>
        <w:t xml:space="preserve"> </w:t>
      </w:r>
      <w:r w:rsidRPr="231746E3">
        <w:rPr>
          <w:rFonts w:ascii="Arial" w:hAnsi="Arial" w:cs="Arial"/>
        </w:rPr>
        <w:t>and develop and report on quantitative and qualitative performance targets.</w:t>
      </w:r>
    </w:p>
    <w:p w14:paraId="4D88F3E2" w14:textId="77777777" w:rsidR="003C36D1" w:rsidRDefault="003C36D1">
      <w:pPr>
        <w:rPr>
          <w:rFonts w:ascii="Arial" w:hAnsi="Arial" w:cs="Arial"/>
        </w:rPr>
      </w:pPr>
    </w:p>
    <w:p w14:paraId="72AD2BDD" w14:textId="0B974DEF" w:rsidR="006A05B0" w:rsidRPr="00495804" w:rsidRDefault="00AA7C92" w:rsidP="00F60F9D">
      <w:pPr>
        <w:rPr>
          <w:rFonts w:ascii="Arial" w:hAnsi="Arial" w:cs="Arial"/>
        </w:rPr>
      </w:pPr>
      <w:r w:rsidRPr="231746E3">
        <w:rPr>
          <w:rFonts w:ascii="Arial" w:hAnsi="Arial" w:cs="Arial"/>
        </w:rPr>
        <w:t xml:space="preserve">Directly manage </w:t>
      </w:r>
      <w:r w:rsidR="0001544A" w:rsidRPr="231746E3">
        <w:rPr>
          <w:rFonts w:ascii="Arial" w:hAnsi="Arial" w:cs="Arial"/>
        </w:rPr>
        <w:t>the planning and delivery</w:t>
      </w:r>
      <w:r w:rsidR="00495804" w:rsidRPr="231746E3">
        <w:rPr>
          <w:rFonts w:ascii="Arial" w:hAnsi="Arial" w:cs="Arial"/>
        </w:rPr>
        <w:t xml:space="preserve"> </w:t>
      </w:r>
      <w:r w:rsidR="004E070E" w:rsidRPr="231746E3">
        <w:rPr>
          <w:rFonts w:ascii="Arial" w:hAnsi="Arial" w:cs="Arial"/>
        </w:rPr>
        <w:t>of</w:t>
      </w:r>
      <w:r w:rsidR="0001544A" w:rsidRPr="231746E3">
        <w:rPr>
          <w:rFonts w:ascii="Arial" w:hAnsi="Arial" w:cs="Arial"/>
        </w:rPr>
        <w:t xml:space="preserve"> </w:t>
      </w:r>
      <w:r w:rsidRPr="231746E3">
        <w:rPr>
          <w:rFonts w:ascii="Arial" w:hAnsi="Arial" w:cs="Arial"/>
        </w:rPr>
        <w:t xml:space="preserve">key commercial activities </w:t>
      </w:r>
      <w:r w:rsidR="000A2220" w:rsidRPr="231746E3">
        <w:rPr>
          <w:rFonts w:ascii="Arial" w:hAnsi="Arial" w:cs="Arial"/>
        </w:rPr>
        <w:t xml:space="preserve">including but not limited to key commercial </w:t>
      </w:r>
      <w:r w:rsidR="64F65786" w:rsidRPr="231746E3">
        <w:rPr>
          <w:rFonts w:ascii="Arial" w:hAnsi="Arial" w:cs="Arial"/>
        </w:rPr>
        <w:t>and season</w:t>
      </w:r>
      <w:r w:rsidR="003868AD">
        <w:rPr>
          <w:rFonts w:ascii="Arial" w:hAnsi="Arial" w:cs="Arial"/>
        </w:rPr>
        <w:t>a</w:t>
      </w:r>
      <w:r w:rsidR="64F65786" w:rsidRPr="231746E3">
        <w:rPr>
          <w:rFonts w:ascii="Arial" w:hAnsi="Arial" w:cs="Arial"/>
        </w:rPr>
        <w:t xml:space="preserve">l </w:t>
      </w:r>
      <w:r w:rsidR="000A2220" w:rsidRPr="231746E3">
        <w:rPr>
          <w:rFonts w:ascii="Arial" w:hAnsi="Arial" w:cs="Arial"/>
        </w:rPr>
        <w:t>events</w:t>
      </w:r>
      <w:r w:rsidR="1D9E0E26" w:rsidRPr="231746E3">
        <w:rPr>
          <w:rFonts w:ascii="Arial" w:hAnsi="Arial" w:cs="Arial"/>
        </w:rPr>
        <w:t>.</w:t>
      </w:r>
      <w:r w:rsidR="00BF5892" w:rsidRPr="231746E3">
        <w:rPr>
          <w:rFonts w:ascii="Arial" w:hAnsi="Arial" w:cs="Arial"/>
        </w:rPr>
        <w:t xml:space="preserve"> </w:t>
      </w:r>
      <w:r w:rsidR="2D07F5DD" w:rsidRPr="231746E3">
        <w:rPr>
          <w:rFonts w:ascii="Arial" w:hAnsi="Arial" w:cs="Arial"/>
        </w:rPr>
        <w:t>Explore new opportunities for income generation linked to the development of the museum and its business.</w:t>
      </w:r>
    </w:p>
    <w:p w14:paraId="65C2DB12" w14:textId="7F5B2591" w:rsidR="0059670B" w:rsidRDefault="0059670B" w:rsidP="00F60F9D">
      <w:pPr>
        <w:rPr>
          <w:rFonts w:ascii="Arial" w:hAnsi="Arial" w:cs="Arial"/>
        </w:rPr>
      </w:pPr>
    </w:p>
    <w:p w14:paraId="55DEE00B" w14:textId="00CB7D82" w:rsidR="002A32E6" w:rsidRDefault="002A32E6" w:rsidP="00F60F9D">
      <w:pPr>
        <w:rPr>
          <w:rFonts w:ascii="Arial" w:hAnsi="Arial" w:cs="Arial"/>
        </w:rPr>
      </w:pPr>
      <w:r w:rsidRPr="231746E3">
        <w:rPr>
          <w:rFonts w:ascii="Arial" w:hAnsi="Arial" w:cs="Arial"/>
        </w:rPr>
        <w:t xml:space="preserve">Review and develop the Museum’s on site and </w:t>
      </w:r>
      <w:r w:rsidR="00DE66C2" w:rsidRPr="231746E3">
        <w:rPr>
          <w:rFonts w:ascii="Arial" w:hAnsi="Arial" w:cs="Arial"/>
        </w:rPr>
        <w:t>online</w:t>
      </w:r>
      <w:r w:rsidRPr="231746E3">
        <w:rPr>
          <w:rFonts w:ascii="Arial" w:hAnsi="Arial" w:cs="Arial"/>
        </w:rPr>
        <w:t xml:space="preserve"> retail offer to ensure the offer is on brand and delivering maximum benefit for the organisation, taking advantage of best practice sourcing, pricing, and </w:t>
      </w:r>
      <w:r w:rsidR="00B02C29" w:rsidRPr="231746E3">
        <w:rPr>
          <w:rFonts w:ascii="Arial" w:hAnsi="Arial" w:cs="Arial"/>
        </w:rPr>
        <w:t>merchandising</w:t>
      </w:r>
      <w:r w:rsidR="1EBA4144" w:rsidRPr="231746E3">
        <w:rPr>
          <w:rFonts w:ascii="Arial" w:hAnsi="Arial" w:cs="Arial"/>
        </w:rPr>
        <w:t xml:space="preserve"> </w:t>
      </w:r>
      <w:r w:rsidRPr="231746E3">
        <w:rPr>
          <w:rFonts w:ascii="Arial" w:hAnsi="Arial" w:cs="Arial"/>
        </w:rPr>
        <w:t xml:space="preserve">techniques. </w:t>
      </w:r>
      <w:r w:rsidR="165816E8" w:rsidRPr="231746E3">
        <w:rPr>
          <w:rFonts w:ascii="Arial" w:hAnsi="Arial" w:cs="Arial"/>
        </w:rPr>
        <w:t xml:space="preserve"> To implement and maintain a retail Buying Strategy.</w:t>
      </w:r>
    </w:p>
    <w:p w14:paraId="221799E9" w14:textId="43B2F501" w:rsidR="00F50FAD" w:rsidRDefault="00F50FAD" w:rsidP="00F60F9D">
      <w:pPr>
        <w:rPr>
          <w:rFonts w:ascii="Arial" w:hAnsi="Arial" w:cs="Arial"/>
        </w:rPr>
      </w:pPr>
    </w:p>
    <w:p w14:paraId="022C0329" w14:textId="2FFD2F7F" w:rsidR="00F50FAD" w:rsidRDefault="41027DAE" w:rsidP="41027DAE">
      <w:pPr>
        <w:rPr>
          <w:rFonts w:ascii="Arial" w:hAnsi="Arial" w:cs="Arial"/>
        </w:rPr>
      </w:pPr>
      <w:r w:rsidRPr="231746E3">
        <w:rPr>
          <w:rFonts w:ascii="Arial" w:hAnsi="Arial" w:cs="Arial"/>
        </w:rPr>
        <w:t>Re</w:t>
      </w:r>
      <w:r w:rsidR="377B9D57" w:rsidRPr="231746E3">
        <w:rPr>
          <w:rFonts w:ascii="Arial" w:hAnsi="Arial" w:cs="Arial"/>
        </w:rPr>
        <w:t>view and develop the</w:t>
      </w:r>
      <w:r w:rsidR="00B02C29">
        <w:rPr>
          <w:rFonts w:ascii="Arial" w:hAnsi="Arial" w:cs="Arial"/>
        </w:rPr>
        <w:t xml:space="preserve"> </w:t>
      </w:r>
      <w:r w:rsidRPr="231746E3">
        <w:rPr>
          <w:rFonts w:ascii="Arial" w:hAnsi="Arial" w:cs="Arial"/>
        </w:rPr>
        <w:t xml:space="preserve">Museum’s Catering and Conferencing business providing a food and beverage offer </w:t>
      </w:r>
      <w:r w:rsidR="051FB2CC" w:rsidRPr="231746E3">
        <w:rPr>
          <w:rFonts w:ascii="Arial" w:hAnsi="Arial" w:cs="Arial"/>
        </w:rPr>
        <w:t xml:space="preserve">to the standard expected in a National Museum, </w:t>
      </w:r>
      <w:r w:rsidR="4F97999B" w:rsidRPr="231746E3">
        <w:rPr>
          <w:rFonts w:ascii="Arial" w:hAnsi="Arial" w:cs="Arial"/>
        </w:rPr>
        <w:t>so we are a</w:t>
      </w:r>
      <w:r w:rsidR="051FB2CC" w:rsidRPr="231746E3">
        <w:rPr>
          <w:rFonts w:ascii="Arial" w:hAnsi="Arial" w:cs="Arial"/>
        </w:rPr>
        <w:t xml:space="preserve"> destination for </w:t>
      </w:r>
      <w:r w:rsidR="221CDF6C" w:rsidRPr="231746E3">
        <w:rPr>
          <w:rFonts w:ascii="Arial" w:hAnsi="Arial" w:cs="Arial"/>
        </w:rPr>
        <w:t>both local audiences and those</w:t>
      </w:r>
      <w:r w:rsidR="000772F4">
        <w:rPr>
          <w:rFonts w:ascii="Arial" w:hAnsi="Arial" w:cs="Arial"/>
        </w:rPr>
        <w:t xml:space="preserve"> from</w:t>
      </w:r>
      <w:r w:rsidR="051FB2CC" w:rsidRPr="231746E3">
        <w:rPr>
          <w:rFonts w:ascii="Arial" w:hAnsi="Arial" w:cs="Arial"/>
        </w:rPr>
        <w:t xml:space="preserve"> further afield.</w:t>
      </w:r>
    </w:p>
    <w:p w14:paraId="6D81F2E4" w14:textId="77777777" w:rsidR="00F50FAD" w:rsidRDefault="00F50FAD" w:rsidP="41027DAE">
      <w:pPr>
        <w:rPr>
          <w:rFonts w:ascii="Arial" w:hAnsi="Arial" w:cs="Arial"/>
        </w:rPr>
      </w:pPr>
    </w:p>
    <w:p w14:paraId="436E08EC" w14:textId="5756C1D5" w:rsidR="00F50FAD" w:rsidRDefault="09301F81" w:rsidP="41027DAE">
      <w:pPr>
        <w:rPr>
          <w:rFonts w:ascii="Arial" w:hAnsi="Arial" w:cs="Arial"/>
        </w:rPr>
      </w:pPr>
      <w:r w:rsidRPr="00E1459D">
        <w:rPr>
          <w:rFonts w:ascii="Arial" w:hAnsi="Arial" w:cs="Arial"/>
        </w:rPr>
        <w:lastRenderedPageBreak/>
        <w:t>Maintain high standards of health and safety including food hygiene in accordance with key statutory provisions</w:t>
      </w:r>
      <w:r w:rsidR="00D7595D">
        <w:rPr>
          <w:rFonts w:ascii="Arial" w:hAnsi="Arial" w:cs="Arial"/>
        </w:rPr>
        <w:t xml:space="preserve"> and licensing requirements.</w:t>
      </w:r>
    </w:p>
    <w:p w14:paraId="600A3155" w14:textId="644BA738" w:rsidR="006D6055" w:rsidRDefault="006D6055" w:rsidP="6B93F7C4">
      <w:pPr>
        <w:rPr>
          <w:rFonts w:ascii="Arial" w:hAnsi="Arial" w:cs="Arial"/>
        </w:rPr>
      </w:pPr>
    </w:p>
    <w:p w14:paraId="2A1EC5F9" w14:textId="107ED3EF" w:rsidR="006D6055" w:rsidRDefault="40986958" w:rsidP="6B93F7C4">
      <w:pPr>
        <w:rPr>
          <w:rFonts w:ascii="Arial" w:hAnsi="Arial" w:cs="Arial"/>
        </w:rPr>
      </w:pPr>
      <w:r w:rsidRPr="231746E3">
        <w:rPr>
          <w:rFonts w:ascii="Arial" w:hAnsi="Arial" w:cs="Arial"/>
        </w:rPr>
        <w:t>To work with fundraising team to d</w:t>
      </w:r>
      <w:r w:rsidR="6C7BA3BF" w:rsidRPr="231746E3">
        <w:rPr>
          <w:rFonts w:ascii="Arial" w:hAnsi="Arial" w:cs="Arial"/>
        </w:rPr>
        <w:t xml:space="preserve">evelop and deliver a range of opportunities for on-going income generation including legacy funding, individual giving, sponsorship and </w:t>
      </w:r>
      <w:r w:rsidR="6D8EF165" w:rsidRPr="231746E3">
        <w:rPr>
          <w:rFonts w:ascii="Arial" w:hAnsi="Arial" w:cs="Arial"/>
        </w:rPr>
        <w:t>support</w:t>
      </w:r>
      <w:r w:rsidR="0029264C">
        <w:rPr>
          <w:rFonts w:ascii="Arial" w:hAnsi="Arial" w:cs="Arial"/>
        </w:rPr>
        <w:t>er s</w:t>
      </w:r>
      <w:r w:rsidR="6C7BA3BF" w:rsidRPr="231746E3">
        <w:rPr>
          <w:rFonts w:ascii="Arial" w:hAnsi="Arial" w:cs="Arial"/>
        </w:rPr>
        <w:t>chemes</w:t>
      </w:r>
      <w:r w:rsidR="007F10D9">
        <w:rPr>
          <w:rFonts w:ascii="Arial" w:hAnsi="Arial" w:cs="Arial"/>
        </w:rPr>
        <w:t>,</w:t>
      </w:r>
      <w:r w:rsidR="6C7BA3BF" w:rsidRPr="231746E3">
        <w:rPr>
          <w:rFonts w:ascii="Arial" w:hAnsi="Arial" w:cs="Arial"/>
        </w:rPr>
        <w:t xml:space="preserve"> acting as an ambassador for the organisation, building effective relationships and networks.</w:t>
      </w:r>
    </w:p>
    <w:p w14:paraId="706890F7" w14:textId="1CB3A22B" w:rsidR="006D6055" w:rsidRDefault="006D6055" w:rsidP="6B93F7C4">
      <w:pPr>
        <w:rPr>
          <w:rFonts w:ascii="Arial" w:hAnsi="Arial" w:cs="Arial"/>
        </w:rPr>
      </w:pPr>
    </w:p>
    <w:p w14:paraId="4CF1CCAD" w14:textId="102058A7" w:rsidR="006D6055" w:rsidRPr="00F17322" w:rsidRDefault="41027DAE" w:rsidP="41027DAE">
      <w:pPr>
        <w:rPr>
          <w:rFonts w:ascii="Arial" w:hAnsi="Arial" w:cs="Arial"/>
        </w:rPr>
      </w:pPr>
      <w:r w:rsidRPr="41027DAE">
        <w:rPr>
          <w:rFonts w:ascii="Arial" w:hAnsi="Arial" w:cs="Arial"/>
        </w:rPr>
        <w:t>Contribute to the annual budgeting process and financial reporting on income generation including the management and reporting of financial information.  Agree sales targets and put strategies in place to achieve them by maximising spend and profit per head. Agree targets for the management of costs such as labour, stock and waste.</w:t>
      </w:r>
    </w:p>
    <w:p w14:paraId="57B132FF" w14:textId="43FE4484" w:rsidR="002A32E6" w:rsidRDefault="002A32E6" w:rsidP="00F60F9D">
      <w:pPr>
        <w:rPr>
          <w:rFonts w:ascii="Arial" w:hAnsi="Arial" w:cs="Arial"/>
        </w:rPr>
      </w:pPr>
    </w:p>
    <w:p w14:paraId="65808FEE" w14:textId="51444BF5" w:rsidR="00975490" w:rsidRPr="00DE66C2" w:rsidRDefault="00D7595D" w:rsidP="00DE66C2">
      <w:pPr>
        <w:tabs>
          <w:tab w:val="left" w:pos="540"/>
        </w:tabs>
        <w:rPr>
          <w:rFonts w:ascii="Arial" w:hAnsi="Arial" w:cs="Arial"/>
        </w:rPr>
      </w:pPr>
      <w:r>
        <w:rPr>
          <w:rFonts w:ascii="Arial" w:hAnsi="Arial" w:cs="Arial"/>
        </w:rPr>
        <w:t>Be committed to</w:t>
      </w:r>
      <w:r w:rsidR="00975490" w:rsidRPr="00DE66C2">
        <w:rPr>
          <w:rFonts w:ascii="Arial" w:hAnsi="Arial" w:cs="Arial"/>
        </w:rPr>
        <w:t xml:space="preserve"> personal development and to keep up to date with </w:t>
      </w:r>
      <w:r w:rsidR="00922374">
        <w:rPr>
          <w:rFonts w:ascii="Arial" w:hAnsi="Arial" w:cs="Arial"/>
        </w:rPr>
        <w:t xml:space="preserve">commercial </w:t>
      </w:r>
      <w:r w:rsidR="000B4DAA">
        <w:rPr>
          <w:rFonts w:ascii="Arial" w:hAnsi="Arial" w:cs="Arial"/>
        </w:rPr>
        <w:t>trends</w:t>
      </w:r>
      <w:r w:rsidR="00922374">
        <w:rPr>
          <w:rFonts w:ascii="Arial" w:hAnsi="Arial" w:cs="Arial"/>
        </w:rPr>
        <w:t xml:space="preserve"> within the </w:t>
      </w:r>
      <w:r w:rsidR="00975490" w:rsidRPr="00DE66C2">
        <w:rPr>
          <w:rFonts w:ascii="Arial" w:hAnsi="Arial" w:cs="Arial"/>
        </w:rPr>
        <w:t xml:space="preserve">museum and industrial heritage </w:t>
      </w:r>
      <w:r w:rsidR="00922374">
        <w:rPr>
          <w:rFonts w:ascii="Arial" w:hAnsi="Arial" w:cs="Arial"/>
        </w:rPr>
        <w:t xml:space="preserve">sector.  </w:t>
      </w:r>
    </w:p>
    <w:p w14:paraId="101E9B32" w14:textId="77777777" w:rsidR="00975490" w:rsidRPr="00553B47" w:rsidRDefault="00975490" w:rsidP="00975490">
      <w:pPr>
        <w:pStyle w:val="ListParagraph"/>
        <w:ind w:left="360"/>
        <w:rPr>
          <w:rFonts w:ascii="Arial" w:hAnsi="Arial" w:cs="Arial"/>
        </w:rPr>
      </w:pPr>
    </w:p>
    <w:p w14:paraId="013478B4" w14:textId="77777777" w:rsidR="00975490" w:rsidRPr="000665C2" w:rsidRDefault="00975490" w:rsidP="00DE66C2">
      <w:pPr>
        <w:jc w:val="both"/>
        <w:rPr>
          <w:rFonts w:ascii="Arial" w:hAnsi="Arial" w:cs="Arial"/>
          <w:snapToGrid w:val="0"/>
        </w:rPr>
      </w:pPr>
      <w:r w:rsidRPr="000665C2">
        <w:rPr>
          <w:rFonts w:ascii="Arial" w:hAnsi="Arial" w:cs="Arial"/>
          <w:snapToGrid w:val="0"/>
        </w:rPr>
        <w:t>Take reasonable care for the health and safety of</w:t>
      </w:r>
      <w:r>
        <w:rPr>
          <w:rFonts w:ascii="Arial" w:hAnsi="Arial" w:cs="Arial"/>
          <w:snapToGrid w:val="0"/>
        </w:rPr>
        <w:t xml:space="preserve"> all staff, volunteers </w:t>
      </w:r>
      <w:r w:rsidRPr="000665C2">
        <w:rPr>
          <w:rFonts w:ascii="Arial" w:hAnsi="Arial" w:cs="Arial"/>
          <w:snapToGrid w:val="0"/>
        </w:rPr>
        <w:t xml:space="preserve">and of others who may be affected by their acts or omissions at work. </w:t>
      </w:r>
    </w:p>
    <w:p w14:paraId="687B83EA" w14:textId="77777777" w:rsidR="00975490" w:rsidRPr="00E14FB0" w:rsidRDefault="00975490" w:rsidP="00F60F9D">
      <w:pPr>
        <w:rPr>
          <w:rFonts w:ascii="Arial" w:hAnsi="Arial" w:cs="Arial"/>
        </w:rPr>
      </w:pPr>
    </w:p>
    <w:p w14:paraId="3892A2B2" w14:textId="77777777" w:rsidR="004904A0" w:rsidRDefault="004904A0">
      <w:pPr>
        <w:rPr>
          <w:rFonts w:ascii="Arial" w:hAnsi="Arial" w:cs="Arial"/>
        </w:rPr>
      </w:pPr>
    </w:p>
    <w:p w14:paraId="2F9EDA2D" w14:textId="77777777" w:rsidR="00C63163" w:rsidRDefault="00C63163">
      <w:pPr>
        <w:rPr>
          <w:rFonts w:ascii="Arial" w:hAnsi="Arial" w:cs="Arial"/>
        </w:rPr>
      </w:pPr>
    </w:p>
    <w:p w14:paraId="449FFB63" w14:textId="77777777" w:rsidR="00975490" w:rsidRPr="004B4535" w:rsidRDefault="00975490" w:rsidP="00975490">
      <w:pPr>
        <w:tabs>
          <w:tab w:val="left" w:pos="540"/>
        </w:tabs>
        <w:rPr>
          <w:rFonts w:ascii="Arial" w:hAnsi="Arial" w:cs="Arial"/>
          <w:b/>
          <w:bCs/>
        </w:rPr>
      </w:pPr>
      <w:r>
        <w:rPr>
          <w:rFonts w:ascii="Arial" w:hAnsi="Arial" w:cs="Arial"/>
          <w:b/>
          <w:bCs/>
        </w:rPr>
        <w:t>PERSON SPECIFICATION</w:t>
      </w:r>
      <w:r w:rsidRPr="004B4535">
        <w:rPr>
          <w:rFonts w:ascii="Arial" w:hAnsi="Arial" w:cs="Arial"/>
          <w:b/>
          <w:bCs/>
        </w:rPr>
        <w:t>:</w:t>
      </w:r>
    </w:p>
    <w:p w14:paraId="487BE40C" w14:textId="77777777" w:rsidR="00975490" w:rsidRPr="004B4535" w:rsidRDefault="00975490" w:rsidP="00975490">
      <w:pPr>
        <w:tabs>
          <w:tab w:val="left" w:pos="540"/>
        </w:tabs>
        <w:rPr>
          <w:rFonts w:ascii="Arial" w:hAnsi="Arial" w:cs="Arial"/>
        </w:rPr>
      </w:pPr>
    </w:p>
    <w:tbl>
      <w:tblPr>
        <w:tblStyle w:val="TableGrid"/>
        <w:tblW w:w="0" w:type="auto"/>
        <w:tblInd w:w="0" w:type="dxa"/>
        <w:tblLook w:val="04A0" w:firstRow="1" w:lastRow="0" w:firstColumn="1" w:lastColumn="0" w:noHBand="0" w:noVBand="1"/>
      </w:tblPr>
      <w:tblGrid>
        <w:gridCol w:w="8630"/>
      </w:tblGrid>
      <w:tr w:rsidR="00975490" w:rsidRPr="004B4535" w14:paraId="1B8786F7" w14:textId="77777777" w:rsidTr="231746E3">
        <w:tc>
          <w:tcPr>
            <w:tcW w:w="8630" w:type="dxa"/>
            <w:hideMark/>
          </w:tcPr>
          <w:p w14:paraId="53E88D74" w14:textId="77777777" w:rsidR="00975490" w:rsidRPr="004B4535" w:rsidRDefault="00975490" w:rsidP="009C0F6E">
            <w:pPr>
              <w:rPr>
                <w:rFonts w:ascii="Arial" w:hAnsi="Arial" w:cs="Arial"/>
                <w:b/>
                <w:color w:val="000000" w:themeColor="text1"/>
              </w:rPr>
            </w:pPr>
            <w:r w:rsidRPr="004B4535">
              <w:rPr>
                <w:rFonts w:ascii="Arial" w:hAnsi="Arial" w:cs="Arial"/>
                <w:b/>
                <w:color w:val="000000" w:themeColor="text1"/>
              </w:rPr>
              <w:t>Knowledge and Experience</w:t>
            </w:r>
          </w:p>
        </w:tc>
      </w:tr>
      <w:tr w:rsidR="00975490" w:rsidRPr="004B4535" w14:paraId="04D4FAB6" w14:textId="77777777" w:rsidTr="231746E3">
        <w:tc>
          <w:tcPr>
            <w:tcW w:w="8630" w:type="dxa"/>
          </w:tcPr>
          <w:p w14:paraId="395173D1" w14:textId="4302A123" w:rsidR="00975490" w:rsidRPr="00495804" w:rsidRDefault="003C36D1" w:rsidP="00975490">
            <w:pPr>
              <w:pStyle w:val="ListParagraph"/>
              <w:numPr>
                <w:ilvl w:val="0"/>
                <w:numId w:val="26"/>
              </w:numPr>
              <w:rPr>
                <w:rFonts w:ascii="Arial" w:hAnsi="Arial" w:cs="Arial"/>
              </w:rPr>
            </w:pPr>
            <w:r w:rsidRPr="00495804">
              <w:rPr>
                <w:rFonts w:ascii="Arial" w:hAnsi="Arial" w:cs="Arial"/>
              </w:rPr>
              <w:t>Experience of developing and achieving commercial targets</w:t>
            </w:r>
            <w:r w:rsidR="000B4DAA">
              <w:rPr>
                <w:rFonts w:ascii="Arial" w:hAnsi="Arial" w:cs="Arial"/>
              </w:rPr>
              <w:t xml:space="preserve"> and developing commercial strategies</w:t>
            </w:r>
          </w:p>
        </w:tc>
      </w:tr>
      <w:tr w:rsidR="00975490" w:rsidRPr="004B4535" w14:paraId="75A5B52C" w14:textId="77777777" w:rsidTr="231746E3">
        <w:tc>
          <w:tcPr>
            <w:tcW w:w="8630" w:type="dxa"/>
          </w:tcPr>
          <w:p w14:paraId="79A2CD2A" w14:textId="15E0B84A" w:rsidR="00975490" w:rsidRPr="00495804" w:rsidRDefault="003C36D1" w:rsidP="00975490">
            <w:pPr>
              <w:pStyle w:val="ListParagraph"/>
              <w:numPr>
                <w:ilvl w:val="0"/>
                <w:numId w:val="26"/>
              </w:numPr>
              <w:rPr>
                <w:rFonts w:ascii="Arial" w:hAnsi="Arial" w:cs="Arial"/>
              </w:rPr>
            </w:pPr>
            <w:r w:rsidRPr="231746E3">
              <w:rPr>
                <w:rFonts w:ascii="Arial" w:hAnsi="Arial" w:cs="Arial"/>
              </w:rPr>
              <w:t>Experience of working within a customer facing environment</w:t>
            </w:r>
            <w:r w:rsidR="00495804" w:rsidRPr="231746E3">
              <w:rPr>
                <w:rFonts w:ascii="Arial" w:hAnsi="Arial" w:cs="Arial"/>
              </w:rPr>
              <w:t xml:space="preserve">, </w:t>
            </w:r>
            <w:r w:rsidR="32200E9D" w:rsidRPr="231746E3">
              <w:rPr>
                <w:rFonts w:ascii="Arial" w:hAnsi="Arial" w:cs="Arial"/>
              </w:rPr>
              <w:t>preferably in the tourism</w:t>
            </w:r>
            <w:r w:rsidR="6FA18C1B" w:rsidRPr="231746E3">
              <w:rPr>
                <w:rFonts w:ascii="Arial" w:hAnsi="Arial" w:cs="Arial"/>
              </w:rPr>
              <w:t>/museum</w:t>
            </w:r>
            <w:r w:rsidR="32200E9D" w:rsidRPr="231746E3">
              <w:rPr>
                <w:rFonts w:ascii="Arial" w:hAnsi="Arial" w:cs="Arial"/>
              </w:rPr>
              <w:t xml:space="preserve"> sector</w:t>
            </w:r>
          </w:p>
        </w:tc>
      </w:tr>
      <w:tr w:rsidR="00975490" w:rsidRPr="004B4535" w14:paraId="18F769C6" w14:textId="77777777" w:rsidTr="231746E3">
        <w:tc>
          <w:tcPr>
            <w:tcW w:w="8630" w:type="dxa"/>
          </w:tcPr>
          <w:p w14:paraId="71244EFE" w14:textId="7F644517" w:rsidR="00975490" w:rsidRPr="00495804" w:rsidRDefault="1314D572" w:rsidP="00975490">
            <w:pPr>
              <w:pStyle w:val="ListParagraph"/>
              <w:numPr>
                <w:ilvl w:val="0"/>
                <w:numId w:val="26"/>
              </w:numPr>
              <w:rPr>
                <w:rFonts w:ascii="Arial" w:hAnsi="Arial" w:cs="Arial"/>
              </w:rPr>
            </w:pPr>
            <w:r w:rsidRPr="231746E3">
              <w:rPr>
                <w:rFonts w:ascii="Arial" w:hAnsi="Arial" w:cs="Arial"/>
              </w:rPr>
              <w:t>Demonstrable experience in</w:t>
            </w:r>
            <w:r w:rsidR="1D5C5642" w:rsidRPr="231746E3">
              <w:rPr>
                <w:rFonts w:ascii="Arial" w:hAnsi="Arial" w:cs="Arial"/>
              </w:rPr>
              <w:t xml:space="preserve"> at least two </w:t>
            </w:r>
            <w:r w:rsidRPr="231746E3">
              <w:rPr>
                <w:rFonts w:ascii="Arial" w:hAnsi="Arial" w:cs="Arial"/>
              </w:rPr>
              <w:t>of the following key areas</w:t>
            </w:r>
            <w:r w:rsidR="279B7BEE" w:rsidRPr="231746E3">
              <w:rPr>
                <w:rFonts w:ascii="Arial" w:hAnsi="Arial" w:cs="Arial"/>
              </w:rPr>
              <w:t>:</w:t>
            </w:r>
            <w:r w:rsidRPr="231746E3">
              <w:rPr>
                <w:rFonts w:ascii="Arial" w:hAnsi="Arial" w:cs="Arial"/>
              </w:rPr>
              <w:t xml:space="preserve"> giving, sponsorship and </w:t>
            </w:r>
            <w:r w:rsidR="0599F033" w:rsidRPr="231746E3">
              <w:rPr>
                <w:rFonts w:ascii="Arial" w:hAnsi="Arial" w:cs="Arial"/>
              </w:rPr>
              <w:t>supporters</w:t>
            </w:r>
            <w:r w:rsidRPr="231746E3">
              <w:rPr>
                <w:rFonts w:ascii="Arial" w:hAnsi="Arial" w:cs="Arial"/>
              </w:rPr>
              <w:t xml:space="preserve"> schemes, retail procurement and merchandising, </w:t>
            </w:r>
            <w:r w:rsidR="339B8854" w:rsidRPr="231746E3">
              <w:rPr>
                <w:rFonts w:ascii="Arial" w:hAnsi="Arial" w:cs="Arial"/>
              </w:rPr>
              <w:t xml:space="preserve">catering services </w:t>
            </w:r>
            <w:r w:rsidR="3CFFE975" w:rsidRPr="231746E3">
              <w:rPr>
                <w:rFonts w:ascii="Arial" w:hAnsi="Arial" w:cs="Arial"/>
              </w:rPr>
              <w:t xml:space="preserve">and </w:t>
            </w:r>
            <w:r w:rsidRPr="231746E3">
              <w:rPr>
                <w:rFonts w:ascii="Arial" w:hAnsi="Arial" w:cs="Arial"/>
              </w:rPr>
              <w:t>managing commercial events</w:t>
            </w:r>
          </w:p>
        </w:tc>
      </w:tr>
      <w:tr w:rsidR="00975490" w:rsidRPr="004B4535" w14:paraId="61DF27B9" w14:textId="77777777" w:rsidTr="231746E3">
        <w:tc>
          <w:tcPr>
            <w:tcW w:w="8630" w:type="dxa"/>
          </w:tcPr>
          <w:p w14:paraId="66A1A260" w14:textId="56EC85F8" w:rsidR="00975490" w:rsidRPr="00495804" w:rsidRDefault="003C36D1">
            <w:pPr>
              <w:pStyle w:val="ListParagraph"/>
              <w:numPr>
                <w:ilvl w:val="0"/>
                <w:numId w:val="26"/>
              </w:numPr>
              <w:rPr>
                <w:rFonts w:ascii="Arial" w:hAnsi="Arial" w:cs="Arial"/>
              </w:rPr>
            </w:pPr>
            <w:r w:rsidRPr="231746E3">
              <w:rPr>
                <w:rFonts w:ascii="Arial" w:hAnsi="Arial" w:cs="Arial"/>
              </w:rPr>
              <w:t xml:space="preserve">Knowledge </w:t>
            </w:r>
            <w:r w:rsidR="00975490" w:rsidRPr="231746E3">
              <w:rPr>
                <w:rFonts w:ascii="Arial" w:hAnsi="Arial" w:cs="Arial"/>
              </w:rPr>
              <w:t>of electronic front of house</w:t>
            </w:r>
            <w:r w:rsidR="69283DA7" w:rsidRPr="231746E3">
              <w:rPr>
                <w:rFonts w:ascii="Arial" w:hAnsi="Arial" w:cs="Arial"/>
              </w:rPr>
              <w:t>, retail</w:t>
            </w:r>
            <w:r w:rsidR="00975490" w:rsidRPr="231746E3">
              <w:rPr>
                <w:rFonts w:ascii="Arial" w:hAnsi="Arial" w:cs="Arial"/>
              </w:rPr>
              <w:t xml:space="preserve"> and booking system</w:t>
            </w:r>
            <w:r w:rsidR="29019D95" w:rsidRPr="231746E3">
              <w:rPr>
                <w:rFonts w:ascii="Arial" w:hAnsi="Arial" w:cs="Arial"/>
              </w:rPr>
              <w:t>s</w:t>
            </w:r>
            <w:r w:rsidR="4589F18D" w:rsidRPr="231746E3">
              <w:rPr>
                <w:rFonts w:ascii="Arial" w:hAnsi="Arial" w:cs="Arial"/>
              </w:rPr>
              <w:t xml:space="preserve"> </w:t>
            </w:r>
          </w:p>
        </w:tc>
      </w:tr>
      <w:tr w:rsidR="003C36D1" w:rsidRPr="004B4535" w14:paraId="2FBB62BD" w14:textId="77777777" w:rsidTr="231746E3">
        <w:tc>
          <w:tcPr>
            <w:tcW w:w="8630" w:type="dxa"/>
          </w:tcPr>
          <w:p w14:paraId="4903BECC" w14:textId="62D6D679" w:rsidR="003C36D1" w:rsidRPr="00495804" w:rsidRDefault="79DBEC64" w:rsidP="003C36D1">
            <w:pPr>
              <w:pStyle w:val="ListParagraph"/>
              <w:numPr>
                <w:ilvl w:val="0"/>
                <w:numId w:val="26"/>
              </w:numPr>
              <w:rPr>
                <w:rFonts w:ascii="Arial" w:hAnsi="Arial" w:cs="Arial"/>
              </w:rPr>
            </w:pPr>
            <w:r w:rsidRPr="00E1459D">
              <w:rPr>
                <w:rFonts w:ascii="Arial" w:hAnsi="Arial" w:cs="Arial"/>
              </w:rPr>
              <w:t>Experience of managing a team of staff including recruitment, induction</w:t>
            </w:r>
            <w:r w:rsidR="679853D5" w:rsidRPr="00E1459D">
              <w:rPr>
                <w:rFonts w:ascii="Arial" w:hAnsi="Arial" w:cs="Arial"/>
              </w:rPr>
              <w:t>,</w:t>
            </w:r>
            <w:r w:rsidR="7893AFC9" w:rsidRPr="00E1459D">
              <w:rPr>
                <w:rFonts w:ascii="Arial" w:hAnsi="Arial" w:cs="Arial"/>
              </w:rPr>
              <w:t xml:space="preserve"> </w:t>
            </w:r>
            <w:r w:rsidR="38FC38A3" w:rsidRPr="00E1459D">
              <w:rPr>
                <w:rFonts w:ascii="Arial" w:hAnsi="Arial" w:cs="Arial"/>
              </w:rPr>
              <w:t>training,</w:t>
            </w:r>
            <w:r w:rsidRPr="00E1459D">
              <w:rPr>
                <w:rFonts w:ascii="Arial" w:hAnsi="Arial" w:cs="Arial"/>
              </w:rPr>
              <w:t xml:space="preserve"> </w:t>
            </w:r>
            <w:r w:rsidR="726EA2CD" w:rsidRPr="00E1459D">
              <w:rPr>
                <w:rFonts w:ascii="Arial" w:hAnsi="Arial" w:cs="Arial"/>
              </w:rPr>
              <w:t xml:space="preserve">workforce scheduling </w:t>
            </w:r>
            <w:r w:rsidRPr="00E1459D">
              <w:rPr>
                <w:rFonts w:ascii="Arial" w:hAnsi="Arial" w:cs="Arial"/>
              </w:rPr>
              <w:t>and performance management</w:t>
            </w:r>
          </w:p>
        </w:tc>
      </w:tr>
      <w:tr w:rsidR="00213A48" w:rsidRPr="004B4535" w14:paraId="2F852B0F" w14:textId="77777777" w:rsidTr="231746E3">
        <w:tc>
          <w:tcPr>
            <w:tcW w:w="8630" w:type="dxa"/>
            <w:vAlign w:val="center"/>
          </w:tcPr>
          <w:p w14:paraId="6FD73E7D" w14:textId="69EEDA0C" w:rsidR="00213A48" w:rsidRPr="00495804" w:rsidRDefault="00213A48" w:rsidP="003C36D1">
            <w:pPr>
              <w:rPr>
                <w:rFonts w:ascii="Arial" w:hAnsi="Arial" w:cs="Arial"/>
                <w:b/>
              </w:rPr>
            </w:pPr>
            <w:r w:rsidRPr="00495804">
              <w:rPr>
                <w:rFonts w:ascii="Arial" w:hAnsi="Arial" w:cs="Arial"/>
                <w:b/>
              </w:rPr>
              <w:t>Qualifications and Training</w:t>
            </w:r>
          </w:p>
        </w:tc>
      </w:tr>
      <w:tr w:rsidR="003C36D1" w:rsidRPr="004B4535" w14:paraId="23FE301D" w14:textId="77777777" w:rsidTr="231746E3">
        <w:tc>
          <w:tcPr>
            <w:tcW w:w="8630" w:type="dxa"/>
            <w:vAlign w:val="center"/>
            <w:hideMark/>
          </w:tcPr>
          <w:p w14:paraId="6AFA6B95" w14:textId="5CCA16C7" w:rsidR="009D2262" w:rsidRPr="00AB064A" w:rsidRDefault="009D2262" w:rsidP="00495804">
            <w:pPr>
              <w:pStyle w:val="ListParagraph"/>
              <w:numPr>
                <w:ilvl w:val="0"/>
                <w:numId w:val="26"/>
              </w:numPr>
              <w:rPr>
                <w:rFonts w:ascii="Arial" w:hAnsi="Arial" w:cs="Arial"/>
                <w:bCs/>
              </w:rPr>
            </w:pPr>
            <w:r w:rsidRPr="00AB064A">
              <w:rPr>
                <w:rFonts w:ascii="Arial" w:hAnsi="Arial" w:cs="Arial"/>
                <w:bCs/>
              </w:rPr>
              <w:t xml:space="preserve">Graduate </w:t>
            </w:r>
            <w:r w:rsidR="003A3935" w:rsidRPr="00AB064A">
              <w:rPr>
                <w:rFonts w:ascii="Arial" w:hAnsi="Arial" w:cs="Arial"/>
                <w:bCs/>
              </w:rPr>
              <w:t xml:space="preserve">level </w:t>
            </w:r>
            <w:r w:rsidRPr="00AB064A">
              <w:rPr>
                <w:rFonts w:ascii="Arial" w:hAnsi="Arial" w:cs="Arial"/>
                <w:bCs/>
              </w:rPr>
              <w:t xml:space="preserve">qualification or </w:t>
            </w:r>
            <w:r w:rsidR="0029264C">
              <w:rPr>
                <w:rFonts w:ascii="Arial" w:hAnsi="Arial" w:cs="Arial"/>
                <w:bCs/>
              </w:rPr>
              <w:t>equivalent</w:t>
            </w:r>
          </w:p>
        </w:tc>
      </w:tr>
      <w:tr w:rsidR="003C36D1" w:rsidRPr="004B4535" w14:paraId="182B2BA7" w14:textId="77777777" w:rsidTr="231746E3">
        <w:tc>
          <w:tcPr>
            <w:tcW w:w="8630" w:type="dxa"/>
            <w:vAlign w:val="center"/>
            <w:hideMark/>
          </w:tcPr>
          <w:p w14:paraId="6B7F92AF" w14:textId="77777777" w:rsidR="003C36D1" w:rsidRPr="00495804" w:rsidRDefault="003C36D1" w:rsidP="003C36D1">
            <w:pPr>
              <w:rPr>
                <w:rFonts w:ascii="Arial" w:hAnsi="Arial" w:cs="Arial"/>
                <w:b/>
              </w:rPr>
            </w:pPr>
            <w:r w:rsidRPr="00495804">
              <w:rPr>
                <w:rFonts w:ascii="Arial" w:hAnsi="Arial" w:cs="Arial"/>
                <w:b/>
              </w:rPr>
              <w:t>Skill and Abilities</w:t>
            </w:r>
          </w:p>
        </w:tc>
      </w:tr>
      <w:tr w:rsidR="003C36D1" w:rsidRPr="004B4535" w14:paraId="00C15E34" w14:textId="77777777" w:rsidTr="231746E3">
        <w:tc>
          <w:tcPr>
            <w:tcW w:w="8630" w:type="dxa"/>
            <w:vAlign w:val="center"/>
          </w:tcPr>
          <w:p w14:paraId="4B3664AF" w14:textId="7EC948F3" w:rsidR="003C36D1" w:rsidRPr="00495804" w:rsidRDefault="003C36D1">
            <w:pPr>
              <w:pStyle w:val="ListParagraph"/>
              <w:numPr>
                <w:ilvl w:val="0"/>
                <w:numId w:val="28"/>
              </w:numPr>
              <w:rPr>
                <w:rFonts w:ascii="Arial" w:hAnsi="Arial" w:cs="Arial"/>
              </w:rPr>
            </w:pPr>
            <w:r w:rsidRPr="00495804">
              <w:rPr>
                <w:rFonts w:ascii="Arial" w:hAnsi="Arial" w:cs="Arial"/>
              </w:rPr>
              <w:t>Excellent interpersonal and communication skills</w:t>
            </w:r>
            <w:r w:rsidR="00FE0DEF" w:rsidRPr="00495804">
              <w:rPr>
                <w:rFonts w:ascii="Arial" w:hAnsi="Arial" w:cs="Arial"/>
              </w:rPr>
              <w:t xml:space="preserve"> with the ability to work with people from different backgrounds.</w:t>
            </w:r>
          </w:p>
        </w:tc>
      </w:tr>
      <w:tr w:rsidR="003C36D1" w:rsidRPr="004B4535" w14:paraId="7549208C" w14:textId="77777777" w:rsidTr="231746E3">
        <w:tc>
          <w:tcPr>
            <w:tcW w:w="8630" w:type="dxa"/>
            <w:vAlign w:val="center"/>
          </w:tcPr>
          <w:p w14:paraId="15478F17" w14:textId="1E37DD91" w:rsidR="003C36D1" w:rsidRPr="00495804" w:rsidRDefault="003C36D1" w:rsidP="003C36D1">
            <w:pPr>
              <w:pStyle w:val="ListParagraph"/>
              <w:numPr>
                <w:ilvl w:val="0"/>
                <w:numId w:val="28"/>
              </w:numPr>
              <w:rPr>
                <w:rFonts w:ascii="Arial" w:hAnsi="Arial" w:cs="Arial"/>
              </w:rPr>
            </w:pPr>
            <w:r w:rsidRPr="00495804">
              <w:rPr>
                <w:rFonts w:ascii="Arial" w:hAnsi="Arial" w:cs="Arial"/>
              </w:rPr>
              <w:t xml:space="preserve">Ability to </w:t>
            </w:r>
            <w:r w:rsidR="00F15454" w:rsidRPr="00495804">
              <w:rPr>
                <w:rFonts w:ascii="Arial" w:hAnsi="Arial" w:cs="Arial"/>
              </w:rPr>
              <w:t>work on own i</w:t>
            </w:r>
            <w:r w:rsidR="001902B9" w:rsidRPr="00495804">
              <w:rPr>
                <w:rFonts w:ascii="Arial" w:hAnsi="Arial" w:cs="Arial"/>
              </w:rPr>
              <w:t xml:space="preserve">nitiative, </w:t>
            </w:r>
            <w:r w:rsidRPr="00495804">
              <w:rPr>
                <w:rFonts w:ascii="Arial" w:hAnsi="Arial" w:cs="Arial"/>
              </w:rPr>
              <w:t>manage conflicting priorities and remain calm</w:t>
            </w:r>
            <w:r w:rsidR="007307D5" w:rsidRPr="00495804">
              <w:rPr>
                <w:rFonts w:ascii="Arial" w:hAnsi="Arial" w:cs="Arial"/>
              </w:rPr>
              <w:t xml:space="preserve">, </w:t>
            </w:r>
            <w:r w:rsidR="00495804" w:rsidRPr="00495804">
              <w:rPr>
                <w:rFonts w:ascii="Arial" w:hAnsi="Arial" w:cs="Arial"/>
              </w:rPr>
              <w:t>enthusiastic,</w:t>
            </w:r>
            <w:r w:rsidRPr="00495804">
              <w:rPr>
                <w:rFonts w:ascii="Arial" w:hAnsi="Arial" w:cs="Arial"/>
              </w:rPr>
              <w:t xml:space="preserve"> and professional under pressure</w:t>
            </w:r>
          </w:p>
        </w:tc>
      </w:tr>
      <w:tr w:rsidR="00897DC5" w:rsidRPr="004B4535" w14:paraId="796F994E" w14:textId="77777777" w:rsidTr="231746E3">
        <w:tc>
          <w:tcPr>
            <w:tcW w:w="8630" w:type="dxa"/>
            <w:vAlign w:val="center"/>
          </w:tcPr>
          <w:p w14:paraId="4B684017" w14:textId="33895934" w:rsidR="00897DC5" w:rsidRPr="00495804" w:rsidRDefault="00897DC5" w:rsidP="003C36D1">
            <w:pPr>
              <w:pStyle w:val="ListParagraph"/>
              <w:numPr>
                <w:ilvl w:val="0"/>
                <w:numId w:val="28"/>
              </w:numPr>
              <w:rPr>
                <w:rFonts w:ascii="Arial" w:hAnsi="Arial" w:cs="Arial"/>
              </w:rPr>
            </w:pPr>
            <w:r w:rsidRPr="00495804">
              <w:rPr>
                <w:rFonts w:ascii="Arial" w:hAnsi="Arial" w:cs="Arial"/>
              </w:rPr>
              <w:t>Strong computer skills including Microsoft Office</w:t>
            </w:r>
          </w:p>
        </w:tc>
      </w:tr>
      <w:tr w:rsidR="002056A2" w:rsidRPr="004B4535" w14:paraId="02B08DA8" w14:textId="77777777" w:rsidTr="231746E3">
        <w:tc>
          <w:tcPr>
            <w:tcW w:w="8630" w:type="dxa"/>
            <w:vAlign w:val="center"/>
          </w:tcPr>
          <w:p w14:paraId="1E9985D9" w14:textId="6AA612C4" w:rsidR="002056A2" w:rsidRPr="00495804" w:rsidRDefault="002056A2" w:rsidP="003C36D1">
            <w:pPr>
              <w:pStyle w:val="ListParagraph"/>
              <w:numPr>
                <w:ilvl w:val="0"/>
                <w:numId w:val="28"/>
              </w:numPr>
              <w:rPr>
                <w:rFonts w:ascii="Arial" w:hAnsi="Arial" w:cs="Arial"/>
              </w:rPr>
            </w:pPr>
            <w:r w:rsidRPr="00495804">
              <w:rPr>
                <w:rFonts w:ascii="Arial" w:hAnsi="Arial" w:cs="Arial"/>
              </w:rPr>
              <w:t>Excellent customer service and sales skills</w:t>
            </w:r>
            <w:r w:rsidR="003A3935" w:rsidRPr="00495804">
              <w:rPr>
                <w:rFonts w:ascii="Arial" w:hAnsi="Arial" w:cs="Arial"/>
              </w:rPr>
              <w:t>, with attention to detail</w:t>
            </w:r>
          </w:p>
        </w:tc>
      </w:tr>
      <w:tr w:rsidR="002056A2" w:rsidRPr="004B4535" w14:paraId="0C085493" w14:textId="77777777" w:rsidTr="231746E3">
        <w:tc>
          <w:tcPr>
            <w:tcW w:w="8630" w:type="dxa"/>
            <w:vAlign w:val="center"/>
          </w:tcPr>
          <w:p w14:paraId="34751DE3" w14:textId="4A817D15" w:rsidR="002056A2" w:rsidRPr="00495804" w:rsidRDefault="002056A2" w:rsidP="00495804">
            <w:pPr>
              <w:pStyle w:val="Default"/>
              <w:numPr>
                <w:ilvl w:val="0"/>
                <w:numId w:val="28"/>
              </w:numPr>
              <w:rPr>
                <w:color w:val="auto"/>
              </w:rPr>
            </w:pPr>
            <w:r w:rsidRPr="00495804">
              <w:rPr>
                <w:rFonts w:ascii="Arial" w:hAnsi="Arial" w:cs="Arial"/>
                <w:color w:val="auto"/>
              </w:rPr>
              <w:t>Interest in museums and industrial heritage</w:t>
            </w:r>
          </w:p>
        </w:tc>
      </w:tr>
      <w:tr w:rsidR="00495804" w:rsidRPr="004B4535" w14:paraId="3053E8B1" w14:textId="77777777" w:rsidTr="231746E3">
        <w:tc>
          <w:tcPr>
            <w:tcW w:w="8630" w:type="dxa"/>
            <w:vAlign w:val="center"/>
          </w:tcPr>
          <w:p w14:paraId="1224FEE9" w14:textId="04EF15B1" w:rsidR="00495804" w:rsidRPr="00495804" w:rsidRDefault="00495804" w:rsidP="00495804">
            <w:pPr>
              <w:pStyle w:val="Default"/>
              <w:numPr>
                <w:ilvl w:val="0"/>
                <w:numId w:val="28"/>
              </w:numPr>
              <w:rPr>
                <w:rFonts w:ascii="Arial" w:hAnsi="Arial" w:cs="Arial"/>
                <w:color w:val="auto"/>
              </w:rPr>
            </w:pPr>
            <w:r w:rsidRPr="00495804">
              <w:rPr>
                <w:rFonts w:ascii="Arial" w:hAnsi="Arial" w:cs="Arial"/>
                <w:color w:val="auto"/>
              </w:rPr>
              <w:lastRenderedPageBreak/>
              <w:t xml:space="preserve">Excellent analytical and budgeting skills and ability to work within budgets but not compromise on standards </w:t>
            </w:r>
          </w:p>
        </w:tc>
      </w:tr>
    </w:tbl>
    <w:p w14:paraId="18071108" w14:textId="77777777" w:rsidR="00975490" w:rsidRPr="00FB3DBE" w:rsidRDefault="00975490" w:rsidP="00975490">
      <w:pPr>
        <w:tabs>
          <w:tab w:val="left" w:pos="540"/>
        </w:tabs>
        <w:ind w:left="180"/>
        <w:rPr>
          <w:rFonts w:ascii="Arial" w:hAnsi="Arial" w:cs="Arial"/>
        </w:rPr>
      </w:pPr>
    </w:p>
    <w:p w14:paraId="0C10FAC5" w14:textId="77777777" w:rsidR="00592360" w:rsidRPr="004B4535" w:rsidRDefault="518B5DBB" w:rsidP="00E1459D">
      <w:pPr>
        <w:rPr>
          <w:rFonts w:ascii="Arial" w:hAnsi="Arial" w:cs="Arial"/>
        </w:rPr>
      </w:pPr>
      <w:r w:rsidRPr="00E1459D">
        <w:rPr>
          <w:rFonts w:ascii="Arial" w:hAnsi="Arial" w:cs="Arial"/>
        </w:rPr>
        <w:t xml:space="preserve">The post-holder’s duties must at all times be carried out in accordance with the Museum’s Equal Opportunities Policy and other policies designed to protect employees or the Museum’s users </w:t>
      </w:r>
    </w:p>
    <w:p w14:paraId="02710E1E" w14:textId="77777777" w:rsidR="00592360" w:rsidRPr="004B4535" w:rsidRDefault="00592360" w:rsidP="00592360">
      <w:pPr>
        <w:tabs>
          <w:tab w:val="left" w:pos="0"/>
        </w:tabs>
        <w:rPr>
          <w:rFonts w:ascii="Arial" w:hAnsi="Arial" w:cs="Arial"/>
        </w:rPr>
      </w:pPr>
    </w:p>
    <w:p w14:paraId="4637515E" w14:textId="77777777" w:rsidR="00592360" w:rsidRPr="004B4535" w:rsidRDefault="00592360" w:rsidP="00592360">
      <w:pPr>
        <w:tabs>
          <w:tab w:val="left" w:pos="0"/>
        </w:tabs>
        <w:rPr>
          <w:rFonts w:ascii="Arial" w:hAnsi="Arial" w:cs="Arial"/>
        </w:rPr>
      </w:pPr>
      <w:r w:rsidRPr="004B4535">
        <w:rPr>
          <w:rFonts w:ascii="Arial" w:hAnsi="Arial" w:cs="Arial"/>
        </w:rPr>
        <w:t>It is the duty of the post-holder not to act in a prejudicial manner towards the Museum’s users or employees. The post-holder should also counteract such practice or behaviour by challenging it or reporting it.</w:t>
      </w:r>
    </w:p>
    <w:p w14:paraId="53394D07" w14:textId="77777777" w:rsidR="00592360" w:rsidRPr="004B4535" w:rsidRDefault="00592360" w:rsidP="00592360">
      <w:pPr>
        <w:tabs>
          <w:tab w:val="left" w:pos="540"/>
        </w:tabs>
        <w:ind w:left="540"/>
        <w:rPr>
          <w:rFonts w:ascii="Arial" w:hAnsi="Arial" w:cs="Arial"/>
        </w:rPr>
      </w:pPr>
    </w:p>
    <w:p w14:paraId="584CFA21" w14:textId="77777777" w:rsidR="00592360" w:rsidRPr="004B4535" w:rsidRDefault="00592360" w:rsidP="00592360">
      <w:pPr>
        <w:tabs>
          <w:tab w:val="left" w:pos="540"/>
        </w:tabs>
        <w:rPr>
          <w:rFonts w:ascii="Arial" w:hAnsi="Arial" w:cs="Arial"/>
          <w:b/>
        </w:rPr>
      </w:pPr>
    </w:p>
    <w:tbl>
      <w:tblPr>
        <w:tblStyle w:val="TableGrid"/>
        <w:tblW w:w="0" w:type="auto"/>
        <w:tblInd w:w="0" w:type="dxa"/>
        <w:tblLook w:val="04A0" w:firstRow="1" w:lastRow="0" w:firstColumn="1" w:lastColumn="0" w:noHBand="0" w:noVBand="1"/>
      </w:tblPr>
      <w:tblGrid>
        <w:gridCol w:w="1919"/>
        <w:gridCol w:w="6711"/>
      </w:tblGrid>
      <w:tr w:rsidR="00592360" w14:paraId="6D6400E6" w14:textId="77777777" w:rsidTr="231746E3">
        <w:tc>
          <w:tcPr>
            <w:tcW w:w="1951" w:type="dxa"/>
          </w:tcPr>
          <w:p w14:paraId="1C24B61B" w14:textId="77777777" w:rsidR="00592360" w:rsidRDefault="00592360" w:rsidP="009C0F6E">
            <w:pPr>
              <w:tabs>
                <w:tab w:val="left" w:pos="540"/>
              </w:tabs>
              <w:rPr>
                <w:rFonts w:ascii="Arial" w:hAnsi="Arial" w:cs="Arial"/>
                <w:b/>
              </w:rPr>
            </w:pPr>
            <w:r>
              <w:rPr>
                <w:rFonts w:ascii="Arial" w:hAnsi="Arial" w:cs="Arial"/>
                <w:b/>
              </w:rPr>
              <w:t>Agreed By</w:t>
            </w:r>
          </w:p>
        </w:tc>
        <w:tc>
          <w:tcPr>
            <w:tcW w:w="6905" w:type="dxa"/>
          </w:tcPr>
          <w:p w14:paraId="476AF5C9" w14:textId="5E08CD35" w:rsidR="00592360" w:rsidRPr="004B4535" w:rsidRDefault="6F3F69D9" w:rsidP="009206C6">
            <w:pPr>
              <w:tabs>
                <w:tab w:val="left" w:pos="540"/>
              </w:tabs>
              <w:spacing w:line="259" w:lineRule="auto"/>
              <w:rPr>
                <w:rFonts w:ascii="Arial" w:hAnsi="Arial" w:cs="Arial"/>
              </w:rPr>
            </w:pPr>
            <w:r w:rsidRPr="231746E3">
              <w:rPr>
                <w:rFonts w:ascii="Arial" w:hAnsi="Arial" w:cs="Arial"/>
              </w:rPr>
              <w:t>Lynn Dunning</w:t>
            </w:r>
          </w:p>
        </w:tc>
      </w:tr>
      <w:tr w:rsidR="00592360" w14:paraId="0AAE6FF6" w14:textId="77777777" w:rsidTr="231746E3">
        <w:tc>
          <w:tcPr>
            <w:tcW w:w="1951" w:type="dxa"/>
          </w:tcPr>
          <w:p w14:paraId="30837270" w14:textId="77777777" w:rsidR="00592360" w:rsidRDefault="00592360" w:rsidP="009C0F6E">
            <w:pPr>
              <w:tabs>
                <w:tab w:val="left" w:pos="540"/>
              </w:tabs>
              <w:rPr>
                <w:rFonts w:ascii="Arial" w:hAnsi="Arial" w:cs="Arial"/>
                <w:b/>
              </w:rPr>
            </w:pPr>
            <w:r>
              <w:rPr>
                <w:rFonts w:ascii="Arial" w:hAnsi="Arial" w:cs="Arial"/>
                <w:b/>
              </w:rPr>
              <w:t>Date of Issue</w:t>
            </w:r>
          </w:p>
        </w:tc>
        <w:tc>
          <w:tcPr>
            <w:tcW w:w="6905" w:type="dxa"/>
          </w:tcPr>
          <w:p w14:paraId="3DCA0855" w14:textId="793EE2D1" w:rsidR="00592360" w:rsidRPr="004B4535" w:rsidRDefault="0029264C" w:rsidP="009206C6">
            <w:pPr>
              <w:tabs>
                <w:tab w:val="left" w:pos="540"/>
              </w:tabs>
              <w:spacing w:line="259" w:lineRule="auto"/>
              <w:rPr>
                <w:rFonts w:ascii="Arial" w:hAnsi="Arial" w:cs="Arial"/>
              </w:rPr>
            </w:pPr>
            <w:r>
              <w:rPr>
                <w:rFonts w:ascii="Arial" w:hAnsi="Arial" w:cs="Arial"/>
              </w:rPr>
              <w:t>14</w:t>
            </w:r>
            <w:r w:rsidR="003868AD">
              <w:rPr>
                <w:rFonts w:ascii="Arial" w:hAnsi="Arial" w:cs="Arial"/>
              </w:rPr>
              <w:t xml:space="preserve"> </w:t>
            </w:r>
            <w:r w:rsidR="682A9FA4" w:rsidRPr="231746E3">
              <w:rPr>
                <w:rFonts w:ascii="Arial" w:hAnsi="Arial" w:cs="Arial"/>
              </w:rPr>
              <w:t>November 2023</w:t>
            </w:r>
          </w:p>
        </w:tc>
      </w:tr>
    </w:tbl>
    <w:p w14:paraId="6109E3FE" w14:textId="77777777" w:rsidR="00592360" w:rsidRDefault="00592360" w:rsidP="00592360">
      <w:pPr>
        <w:tabs>
          <w:tab w:val="left" w:pos="540"/>
        </w:tabs>
        <w:rPr>
          <w:rFonts w:ascii="Arial" w:hAnsi="Arial" w:cs="Arial"/>
          <w:b/>
        </w:rPr>
      </w:pPr>
    </w:p>
    <w:p w14:paraId="537C66E2" w14:textId="77777777" w:rsidR="00592360" w:rsidRDefault="00592360" w:rsidP="00592360">
      <w:pPr>
        <w:tabs>
          <w:tab w:val="left" w:pos="540"/>
        </w:tabs>
        <w:rPr>
          <w:rFonts w:ascii="Arial" w:hAnsi="Arial" w:cs="Arial"/>
          <w:b/>
        </w:rPr>
      </w:pPr>
    </w:p>
    <w:p w14:paraId="70F2A722" w14:textId="77777777" w:rsidR="00C7693F" w:rsidRDefault="00C7693F" w:rsidP="00665358">
      <w:pPr>
        <w:rPr>
          <w:rFonts w:ascii="Arial" w:hAnsi="Arial" w:cs="Arial"/>
          <w:b/>
        </w:rPr>
      </w:pPr>
    </w:p>
    <w:p w14:paraId="2802AA28" w14:textId="77777777" w:rsidR="00C7693F" w:rsidRDefault="00C7693F" w:rsidP="00665358">
      <w:pPr>
        <w:rPr>
          <w:rFonts w:ascii="Arial" w:hAnsi="Arial" w:cs="Arial"/>
          <w:b/>
        </w:rPr>
      </w:pPr>
    </w:p>
    <w:p w14:paraId="09467C1A" w14:textId="77777777" w:rsidR="00C7693F" w:rsidRDefault="00C7693F" w:rsidP="00665358">
      <w:pPr>
        <w:rPr>
          <w:rFonts w:ascii="Arial" w:hAnsi="Arial" w:cs="Arial"/>
          <w:b/>
        </w:rPr>
      </w:pPr>
    </w:p>
    <w:p w14:paraId="2906E59D" w14:textId="09902555" w:rsidR="00665358" w:rsidRDefault="00665358">
      <w:pPr>
        <w:rPr>
          <w:rFonts w:ascii="Arial" w:hAnsi="Arial" w:cs="Arial"/>
        </w:rPr>
      </w:pPr>
    </w:p>
    <w:sectPr w:rsidR="00665358" w:rsidSect="000E303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5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6202" w14:textId="77777777" w:rsidR="00544163" w:rsidRDefault="00544163">
      <w:r>
        <w:separator/>
      </w:r>
    </w:p>
  </w:endnote>
  <w:endnote w:type="continuationSeparator" w:id="0">
    <w:p w14:paraId="36C95AE4" w14:textId="77777777" w:rsidR="00544163" w:rsidRDefault="00544163">
      <w:r>
        <w:continuationSeparator/>
      </w:r>
    </w:p>
  </w:endnote>
  <w:endnote w:type="continuationNotice" w:id="1">
    <w:p w14:paraId="446891CE" w14:textId="77777777" w:rsidR="00544163" w:rsidRDefault="00544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BA9C" w14:textId="77777777" w:rsidR="00DD3B50" w:rsidRDefault="004B2378">
    <w:pPr>
      <w:pStyle w:val="Footer"/>
      <w:framePr w:wrap="around" w:vAnchor="text" w:hAnchor="margin" w:xAlign="center" w:y="1"/>
      <w:rPr>
        <w:rStyle w:val="PageNumber"/>
      </w:rPr>
    </w:pPr>
    <w:r>
      <w:rPr>
        <w:rStyle w:val="PageNumber"/>
      </w:rPr>
      <w:fldChar w:fldCharType="begin"/>
    </w:r>
    <w:r w:rsidR="00DD3B50">
      <w:rPr>
        <w:rStyle w:val="PageNumber"/>
      </w:rPr>
      <w:instrText xml:space="preserve">PAGE  </w:instrText>
    </w:r>
    <w:r>
      <w:rPr>
        <w:rStyle w:val="PageNumber"/>
      </w:rPr>
      <w:fldChar w:fldCharType="end"/>
    </w:r>
  </w:p>
  <w:p w14:paraId="6C6FD2CD" w14:textId="77777777" w:rsidR="00DD3B50" w:rsidRDefault="00DD3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95B2" w14:textId="77777777" w:rsidR="00DD3B50" w:rsidRDefault="004B2378">
    <w:pPr>
      <w:pStyle w:val="Footer"/>
      <w:framePr w:wrap="around" w:vAnchor="text" w:hAnchor="margin" w:xAlign="center" w:y="1"/>
      <w:rPr>
        <w:rStyle w:val="PageNumber"/>
      </w:rPr>
    </w:pPr>
    <w:r>
      <w:rPr>
        <w:rStyle w:val="PageNumber"/>
      </w:rPr>
      <w:fldChar w:fldCharType="begin"/>
    </w:r>
    <w:r w:rsidR="00DD3B50">
      <w:rPr>
        <w:rStyle w:val="PageNumber"/>
      </w:rPr>
      <w:instrText xml:space="preserve">PAGE  </w:instrText>
    </w:r>
    <w:r>
      <w:rPr>
        <w:rStyle w:val="PageNumber"/>
      </w:rPr>
      <w:fldChar w:fldCharType="separate"/>
    </w:r>
    <w:r w:rsidR="0095620E">
      <w:rPr>
        <w:rStyle w:val="PageNumber"/>
        <w:noProof/>
      </w:rPr>
      <w:t>1</w:t>
    </w:r>
    <w:r>
      <w:rPr>
        <w:rStyle w:val="PageNumber"/>
      </w:rPr>
      <w:fldChar w:fldCharType="end"/>
    </w:r>
  </w:p>
  <w:p w14:paraId="152BA2EF" w14:textId="77777777" w:rsidR="00DD3B50" w:rsidRDefault="00DD3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95F9" w14:textId="77777777" w:rsidR="00C570A4" w:rsidRDefault="00C57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BD57" w14:textId="77777777" w:rsidR="00544163" w:rsidRDefault="00544163">
      <w:r>
        <w:separator/>
      </w:r>
    </w:p>
  </w:footnote>
  <w:footnote w:type="continuationSeparator" w:id="0">
    <w:p w14:paraId="579E880E" w14:textId="77777777" w:rsidR="00544163" w:rsidRDefault="00544163">
      <w:r>
        <w:continuationSeparator/>
      </w:r>
    </w:p>
  </w:footnote>
  <w:footnote w:type="continuationNotice" w:id="1">
    <w:p w14:paraId="78846413" w14:textId="77777777" w:rsidR="00544163" w:rsidRDefault="00544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D8FE" w14:textId="77777777" w:rsidR="00C570A4" w:rsidRDefault="00C57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49E6" w14:textId="56C4F4C3" w:rsidR="00C570A4" w:rsidRDefault="00C57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540" w14:textId="77777777" w:rsidR="00C570A4" w:rsidRDefault="00C57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66B1D0"/>
    <w:multiLevelType w:val="hybridMultilevel"/>
    <w:tmpl w:val="6D2D5A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D744B"/>
    <w:multiLevelType w:val="multilevel"/>
    <w:tmpl w:val="48D8D41E"/>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AA4546"/>
    <w:multiLevelType w:val="hybridMultilevel"/>
    <w:tmpl w:val="A8DA2F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4001720"/>
    <w:multiLevelType w:val="hybridMultilevel"/>
    <w:tmpl w:val="C7F6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0254D"/>
    <w:multiLevelType w:val="multilevel"/>
    <w:tmpl w:val="72C0D3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1668A1"/>
    <w:multiLevelType w:val="hybridMultilevel"/>
    <w:tmpl w:val="582C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E339A"/>
    <w:multiLevelType w:val="hybridMultilevel"/>
    <w:tmpl w:val="8C3C837A"/>
    <w:lvl w:ilvl="0" w:tplc="EA649EA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A6FD2"/>
    <w:multiLevelType w:val="hybridMultilevel"/>
    <w:tmpl w:val="23221366"/>
    <w:lvl w:ilvl="0" w:tplc="2EA287D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9170C"/>
    <w:multiLevelType w:val="hybridMultilevel"/>
    <w:tmpl w:val="AE4899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D3D5E44"/>
    <w:multiLevelType w:val="hybridMultilevel"/>
    <w:tmpl w:val="23B655AA"/>
    <w:lvl w:ilvl="0" w:tplc="C3C4D5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617D1"/>
    <w:multiLevelType w:val="hybridMultilevel"/>
    <w:tmpl w:val="DFD4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E5727"/>
    <w:multiLevelType w:val="hybridMultilevel"/>
    <w:tmpl w:val="646056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7087D9A"/>
    <w:multiLevelType w:val="hybridMultilevel"/>
    <w:tmpl w:val="8306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F64B6"/>
    <w:multiLevelType w:val="hybridMultilevel"/>
    <w:tmpl w:val="E87A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86B95"/>
    <w:multiLevelType w:val="hybridMultilevel"/>
    <w:tmpl w:val="E6B0912C"/>
    <w:lvl w:ilvl="0" w:tplc="EA649EA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42B83F9D"/>
    <w:multiLevelType w:val="hybridMultilevel"/>
    <w:tmpl w:val="5C64C6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42049DA"/>
    <w:multiLevelType w:val="multilevel"/>
    <w:tmpl w:val="E8E89BA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AF63BC"/>
    <w:multiLevelType w:val="hybridMultilevel"/>
    <w:tmpl w:val="4E208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C427DB"/>
    <w:multiLevelType w:val="hybridMultilevel"/>
    <w:tmpl w:val="66F07366"/>
    <w:lvl w:ilvl="0" w:tplc="EA649EA8">
      <w:start w:val="1"/>
      <w:numFmt w:val="bullet"/>
      <w:lvlText w:val=""/>
      <w:lvlJc w:val="left"/>
      <w:pPr>
        <w:tabs>
          <w:tab w:val="num" w:pos="360"/>
        </w:tabs>
        <w:ind w:left="36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E4E4B94"/>
    <w:multiLevelType w:val="hybridMultilevel"/>
    <w:tmpl w:val="4868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834872"/>
    <w:multiLevelType w:val="hybridMultilevel"/>
    <w:tmpl w:val="FB3826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AF93EB1"/>
    <w:multiLevelType w:val="hybridMultilevel"/>
    <w:tmpl w:val="BD8E9CBE"/>
    <w:lvl w:ilvl="0" w:tplc="C3C4D5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FF3F46"/>
    <w:multiLevelType w:val="hybridMultilevel"/>
    <w:tmpl w:val="4418BFD0"/>
    <w:lvl w:ilvl="0" w:tplc="C3C4D5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4A12F5"/>
    <w:multiLevelType w:val="hybridMultilevel"/>
    <w:tmpl w:val="C7BE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FF5475"/>
    <w:multiLevelType w:val="hybridMultilevel"/>
    <w:tmpl w:val="C60AF9F2"/>
    <w:lvl w:ilvl="0" w:tplc="EA649EA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5" w15:restartNumberingAfterBreak="0">
    <w:nsid w:val="7445595F"/>
    <w:multiLevelType w:val="hybridMultilevel"/>
    <w:tmpl w:val="7DB64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8917B4"/>
    <w:multiLevelType w:val="hybridMultilevel"/>
    <w:tmpl w:val="380476C6"/>
    <w:lvl w:ilvl="0" w:tplc="2EA287D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C77C9"/>
    <w:multiLevelType w:val="hybridMultilevel"/>
    <w:tmpl w:val="6AC2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1174977">
    <w:abstractNumId w:val="16"/>
  </w:num>
  <w:num w:numId="2" w16cid:durableId="385495067">
    <w:abstractNumId w:val="16"/>
  </w:num>
  <w:num w:numId="3" w16cid:durableId="15161112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8772682">
    <w:abstractNumId w:val="18"/>
  </w:num>
  <w:num w:numId="5" w16cid:durableId="1751536401">
    <w:abstractNumId w:val="24"/>
  </w:num>
  <w:num w:numId="6" w16cid:durableId="1566717770">
    <w:abstractNumId w:val="14"/>
  </w:num>
  <w:num w:numId="7" w16cid:durableId="15943219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0347519">
    <w:abstractNumId w:val="6"/>
  </w:num>
  <w:num w:numId="9" w16cid:durableId="21710807">
    <w:abstractNumId w:val="9"/>
  </w:num>
  <w:num w:numId="10" w16cid:durableId="404112527">
    <w:abstractNumId w:val="21"/>
  </w:num>
  <w:num w:numId="11" w16cid:durableId="1226526607">
    <w:abstractNumId w:val="22"/>
  </w:num>
  <w:num w:numId="12" w16cid:durableId="2018381204">
    <w:abstractNumId w:val="23"/>
  </w:num>
  <w:num w:numId="13" w16cid:durableId="944995012">
    <w:abstractNumId w:val="8"/>
  </w:num>
  <w:num w:numId="14" w16cid:durableId="1609120744">
    <w:abstractNumId w:val="12"/>
  </w:num>
  <w:num w:numId="15" w16cid:durableId="630597079">
    <w:abstractNumId w:val="13"/>
  </w:num>
  <w:num w:numId="16" w16cid:durableId="705562313">
    <w:abstractNumId w:val="27"/>
  </w:num>
  <w:num w:numId="17" w16cid:durableId="28840992">
    <w:abstractNumId w:val="19"/>
  </w:num>
  <w:num w:numId="18" w16cid:durableId="1141535013">
    <w:abstractNumId w:val="3"/>
  </w:num>
  <w:num w:numId="19" w16cid:durableId="148789826">
    <w:abstractNumId w:val="5"/>
  </w:num>
  <w:num w:numId="20" w16cid:durableId="579145712">
    <w:abstractNumId w:val="26"/>
  </w:num>
  <w:num w:numId="21" w16cid:durableId="1399012840">
    <w:abstractNumId w:val="7"/>
  </w:num>
  <w:num w:numId="22" w16cid:durableId="313532770">
    <w:abstractNumId w:val="10"/>
  </w:num>
  <w:num w:numId="23" w16cid:durableId="1114010558">
    <w:abstractNumId w:val="1"/>
  </w:num>
  <w:num w:numId="24" w16cid:durableId="1170875330">
    <w:abstractNumId w:val="4"/>
  </w:num>
  <w:num w:numId="25" w16cid:durableId="1030422643">
    <w:abstractNumId w:val="17"/>
  </w:num>
  <w:num w:numId="26" w16cid:durableId="1278297466">
    <w:abstractNumId w:val="20"/>
  </w:num>
  <w:num w:numId="27" w16cid:durableId="1251428966">
    <w:abstractNumId w:val="15"/>
  </w:num>
  <w:num w:numId="28" w16cid:durableId="867135137">
    <w:abstractNumId w:val="11"/>
  </w:num>
  <w:num w:numId="29" w16cid:durableId="1476794715">
    <w:abstractNumId w:val="2"/>
  </w:num>
  <w:num w:numId="30" w16cid:durableId="736631100">
    <w:abstractNumId w:val="25"/>
  </w:num>
  <w:num w:numId="31" w16cid:durableId="128391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D0"/>
    <w:rsid w:val="00001CE3"/>
    <w:rsid w:val="00014A3F"/>
    <w:rsid w:val="0001544A"/>
    <w:rsid w:val="0003302F"/>
    <w:rsid w:val="00061239"/>
    <w:rsid w:val="00064FF0"/>
    <w:rsid w:val="00071ADF"/>
    <w:rsid w:val="000772F4"/>
    <w:rsid w:val="000A2220"/>
    <w:rsid w:val="000A75CC"/>
    <w:rsid w:val="000B4DAA"/>
    <w:rsid w:val="000D4F88"/>
    <w:rsid w:val="000E3038"/>
    <w:rsid w:val="00103458"/>
    <w:rsid w:val="00105566"/>
    <w:rsid w:val="00112C24"/>
    <w:rsid w:val="00112F8E"/>
    <w:rsid w:val="00113E79"/>
    <w:rsid w:val="00137B94"/>
    <w:rsid w:val="001902B9"/>
    <w:rsid w:val="00195FDA"/>
    <w:rsid w:val="00196195"/>
    <w:rsid w:val="001B4A7B"/>
    <w:rsid w:val="001B5E69"/>
    <w:rsid w:val="001B62EB"/>
    <w:rsid w:val="001C14B4"/>
    <w:rsid w:val="001C26F6"/>
    <w:rsid w:val="001E5A0F"/>
    <w:rsid w:val="001F0736"/>
    <w:rsid w:val="002056A2"/>
    <w:rsid w:val="00207052"/>
    <w:rsid w:val="00211B47"/>
    <w:rsid w:val="00213A48"/>
    <w:rsid w:val="002151B4"/>
    <w:rsid w:val="0022702B"/>
    <w:rsid w:val="002421FE"/>
    <w:rsid w:val="00264D0B"/>
    <w:rsid w:val="0027755C"/>
    <w:rsid w:val="00280D1B"/>
    <w:rsid w:val="0029264C"/>
    <w:rsid w:val="002937F2"/>
    <w:rsid w:val="002A30F6"/>
    <w:rsid w:val="002A32E6"/>
    <w:rsid w:val="002D5A41"/>
    <w:rsid w:val="002F3009"/>
    <w:rsid w:val="0034504D"/>
    <w:rsid w:val="00362195"/>
    <w:rsid w:val="00362FD9"/>
    <w:rsid w:val="003720CA"/>
    <w:rsid w:val="00376885"/>
    <w:rsid w:val="00381C39"/>
    <w:rsid w:val="003868AD"/>
    <w:rsid w:val="00395C91"/>
    <w:rsid w:val="003A3935"/>
    <w:rsid w:val="003B1711"/>
    <w:rsid w:val="003B574D"/>
    <w:rsid w:val="003C36D1"/>
    <w:rsid w:val="003C4072"/>
    <w:rsid w:val="003C630C"/>
    <w:rsid w:val="004064D1"/>
    <w:rsid w:val="00410143"/>
    <w:rsid w:val="00421C66"/>
    <w:rsid w:val="00427B23"/>
    <w:rsid w:val="004300F7"/>
    <w:rsid w:val="00435AE8"/>
    <w:rsid w:val="0046143A"/>
    <w:rsid w:val="00463BEF"/>
    <w:rsid w:val="004656CC"/>
    <w:rsid w:val="004657C5"/>
    <w:rsid w:val="00472BD4"/>
    <w:rsid w:val="004767E8"/>
    <w:rsid w:val="0047771D"/>
    <w:rsid w:val="004904A0"/>
    <w:rsid w:val="00495804"/>
    <w:rsid w:val="004A3846"/>
    <w:rsid w:val="004B2378"/>
    <w:rsid w:val="004B2DEA"/>
    <w:rsid w:val="004B36DA"/>
    <w:rsid w:val="004C2233"/>
    <w:rsid w:val="004D2DFA"/>
    <w:rsid w:val="004E070E"/>
    <w:rsid w:val="004F6981"/>
    <w:rsid w:val="00544163"/>
    <w:rsid w:val="00554F48"/>
    <w:rsid w:val="00573D93"/>
    <w:rsid w:val="00584EA5"/>
    <w:rsid w:val="0058750C"/>
    <w:rsid w:val="00587C9B"/>
    <w:rsid w:val="00592360"/>
    <w:rsid w:val="0059670B"/>
    <w:rsid w:val="005A0FD3"/>
    <w:rsid w:val="005C00D0"/>
    <w:rsid w:val="005D778A"/>
    <w:rsid w:val="005F459C"/>
    <w:rsid w:val="005F748F"/>
    <w:rsid w:val="00604102"/>
    <w:rsid w:val="00625435"/>
    <w:rsid w:val="00665358"/>
    <w:rsid w:val="00690C0D"/>
    <w:rsid w:val="006A05B0"/>
    <w:rsid w:val="006D6055"/>
    <w:rsid w:val="006E069D"/>
    <w:rsid w:val="007035F2"/>
    <w:rsid w:val="00711DAD"/>
    <w:rsid w:val="00714203"/>
    <w:rsid w:val="007307D5"/>
    <w:rsid w:val="00767142"/>
    <w:rsid w:val="007734A3"/>
    <w:rsid w:val="0079441F"/>
    <w:rsid w:val="0079538C"/>
    <w:rsid w:val="007C40D9"/>
    <w:rsid w:val="007D5F3D"/>
    <w:rsid w:val="007F10D9"/>
    <w:rsid w:val="0080720A"/>
    <w:rsid w:val="00841DE9"/>
    <w:rsid w:val="00852434"/>
    <w:rsid w:val="00892E26"/>
    <w:rsid w:val="00896323"/>
    <w:rsid w:val="00897DC5"/>
    <w:rsid w:val="008B6260"/>
    <w:rsid w:val="008C0839"/>
    <w:rsid w:val="008D3C6B"/>
    <w:rsid w:val="008D4B01"/>
    <w:rsid w:val="0090382A"/>
    <w:rsid w:val="00904DFA"/>
    <w:rsid w:val="0090555F"/>
    <w:rsid w:val="0091198F"/>
    <w:rsid w:val="00917B09"/>
    <w:rsid w:val="009206C6"/>
    <w:rsid w:val="00922374"/>
    <w:rsid w:val="00940131"/>
    <w:rsid w:val="0095620E"/>
    <w:rsid w:val="00956681"/>
    <w:rsid w:val="00960E39"/>
    <w:rsid w:val="00975490"/>
    <w:rsid w:val="00977ED1"/>
    <w:rsid w:val="00987C71"/>
    <w:rsid w:val="009B4EDF"/>
    <w:rsid w:val="009C0F6E"/>
    <w:rsid w:val="009D2262"/>
    <w:rsid w:val="009E64B3"/>
    <w:rsid w:val="00A65E66"/>
    <w:rsid w:val="00A74A32"/>
    <w:rsid w:val="00A8068D"/>
    <w:rsid w:val="00A828DD"/>
    <w:rsid w:val="00AA7C92"/>
    <w:rsid w:val="00AB064A"/>
    <w:rsid w:val="00AF0A45"/>
    <w:rsid w:val="00AF6985"/>
    <w:rsid w:val="00B02C29"/>
    <w:rsid w:val="00B26C4C"/>
    <w:rsid w:val="00B520CD"/>
    <w:rsid w:val="00BA3F9A"/>
    <w:rsid w:val="00BA464C"/>
    <w:rsid w:val="00BD0664"/>
    <w:rsid w:val="00BF5892"/>
    <w:rsid w:val="00C570A4"/>
    <w:rsid w:val="00C63163"/>
    <w:rsid w:val="00C67604"/>
    <w:rsid w:val="00C7693F"/>
    <w:rsid w:val="00C80E54"/>
    <w:rsid w:val="00C812F1"/>
    <w:rsid w:val="00C81A8C"/>
    <w:rsid w:val="00C83E20"/>
    <w:rsid w:val="00C84D1C"/>
    <w:rsid w:val="00C91586"/>
    <w:rsid w:val="00CB4968"/>
    <w:rsid w:val="00CE1075"/>
    <w:rsid w:val="00D34BBB"/>
    <w:rsid w:val="00D430B0"/>
    <w:rsid w:val="00D46F1D"/>
    <w:rsid w:val="00D6129D"/>
    <w:rsid w:val="00D7595D"/>
    <w:rsid w:val="00D75FD3"/>
    <w:rsid w:val="00DA02D6"/>
    <w:rsid w:val="00DA243D"/>
    <w:rsid w:val="00DB717E"/>
    <w:rsid w:val="00DB730A"/>
    <w:rsid w:val="00DD3B50"/>
    <w:rsid w:val="00DE3823"/>
    <w:rsid w:val="00DE49E0"/>
    <w:rsid w:val="00DE66C2"/>
    <w:rsid w:val="00E04378"/>
    <w:rsid w:val="00E1459D"/>
    <w:rsid w:val="00E14FB0"/>
    <w:rsid w:val="00E35626"/>
    <w:rsid w:val="00EB3954"/>
    <w:rsid w:val="00EB5315"/>
    <w:rsid w:val="00ED5AAC"/>
    <w:rsid w:val="00EE3B51"/>
    <w:rsid w:val="00EE56C2"/>
    <w:rsid w:val="00F0332D"/>
    <w:rsid w:val="00F15454"/>
    <w:rsid w:val="00F17322"/>
    <w:rsid w:val="00F4229A"/>
    <w:rsid w:val="00F50FAD"/>
    <w:rsid w:val="00F54E67"/>
    <w:rsid w:val="00F55BFF"/>
    <w:rsid w:val="00F602BB"/>
    <w:rsid w:val="00F60F9D"/>
    <w:rsid w:val="00F623D9"/>
    <w:rsid w:val="00F80BA0"/>
    <w:rsid w:val="00F83DB7"/>
    <w:rsid w:val="00FA09B5"/>
    <w:rsid w:val="00FA4D9B"/>
    <w:rsid w:val="00FA6D52"/>
    <w:rsid w:val="00FB1E47"/>
    <w:rsid w:val="00FC2B31"/>
    <w:rsid w:val="00FD22EA"/>
    <w:rsid w:val="00FD3AEC"/>
    <w:rsid w:val="00FE0DEF"/>
    <w:rsid w:val="00FE14EB"/>
    <w:rsid w:val="01F38427"/>
    <w:rsid w:val="02697D2F"/>
    <w:rsid w:val="051FB2CC"/>
    <w:rsid w:val="0599F033"/>
    <w:rsid w:val="09301F81"/>
    <w:rsid w:val="09A27782"/>
    <w:rsid w:val="0B21D52E"/>
    <w:rsid w:val="0B864930"/>
    <w:rsid w:val="1109EEC5"/>
    <w:rsid w:val="1288D4B9"/>
    <w:rsid w:val="1314D572"/>
    <w:rsid w:val="14640B74"/>
    <w:rsid w:val="14AD0CF9"/>
    <w:rsid w:val="165816E8"/>
    <w:rsid w:val="175C45DC"/>
    <w:rsid w:val="17756E39"/>
    <w:rsid w:val="1C2FB6FF"/>
    <w:rsid w:val="1D5C5642"/>
    <w:rsid w:val="1D6D83C7"/>
    <w:rsid w:val="1D9E0E26"/>
    <w:rsid w:val="1DDA69CB"/>
    <w:rsid w:val="1EBA4144"/>
    <w:rsid w:val="1F5535C2"/>
    <w:rsid w:val="2219A35B"/>
    <w:rsid w:val="221CDF6C"/>
    <w:rsid w:val="231746E3"/>
    <w:rsid w:val="25BC5DAB"/>
    <w:rsid w:val="2613CC54"/>
    <w:rsid w:val="279142F2"/>
    <w:rsid w:val="279B7BEE"/>
    <w:rsid w:val="29019D95"/>
    <w:rsid w:val="291188AE"/>
    <w:rsid w:val="2A0E7D0C"/>
    <w:rsid w:val="2D004183"/>
    <w:rsid w:val="2D07F5DD"/>
    <w:rsid w:val="2D839887"/>
    <w:rsid w:val="2EAD0951"/>
    <w:rsid w:val="2FDCA18E"/>
    <w:rsid w:val="317871EF"/>
    <w:rsid w:val="319BDC7B"/>
    <w:rsid w:val="31B27F19"/>
    <w:rsid w:val="32200E9D"/>
    <w:rsid w:val="32BD09D3"/>
    <w:rsid w:val="339B8854"/>
    <w:rsid w:val="377B9D57"/>
    <w:rsid w:val="3790408B"/>
    <w:rsid w:val="38FC38A3"/>
    <w:rsid w:val="3B4C4640"/>
    <w:rsid w:val="3CB0CB83"/>
    <w:rsid w:val="3CFFE975"/>
    <w:rsid w:val="40986958"/>
    <w:rsid w:val="41027DAE"/>
    <w:rsid w:val="433FE93B"/>
    <w:rsid w:val="4589F18D"/>
    <w:rsid w:val="46F0C6A2"/>
    <w:rsid w:val="48813956"/>
    <w:rsid w:val="4A8389FC"/>
    <w:rsid w:val="4B93A0F6"/>
    <w:rsid w:val="4EF07ADA"/>
    <w:rsid w:val="4F97999B"/>
    <w:rsid w:val="50350B23"/>
    <w:rsid w:val="5122E4F7"/>
    <w:rsid w:val="518B5DBB"/>
    <w:rsid w:val="51EA0CDA"/>
    <w:rsid w:val="52CD9C04"/>
    <w:rsid w:val="567A1F30"/>
    <w:rsid w:val="569D1F66"/>
    <w:rsid w:val="587E34C3"/>
    <w:rsid w:val="5FD1A1AA"/>
    <w:rsid w:val="621F8B0C"/>
    <w:rsid w:val="622D048F"/>
    <w:rsid w:val="64F65786"/>
    <w:rsid w:val="679853D5"/>
    <w:rsid w:val="682A9FA4"/>
    <w:rsid w:val="69283DA7"/>
    <w:rsid w:val="6B93F7C4"/>
    <w:rsid w:val="6BCBB2A9"/>
    <w:rsid w:val="6C7BA3BF"/>
    <w:rsid w:val="6CC7A9C8"/>
    <w:rsid w:val="6CEA620E"/>
    <w:rsid w:val="6D8EF165"/>
    <w:rsid w:val="6D8FFC4B"/>
    <w:rsid w:val="6DA0D331"/>
    <w:rsid w:val="6DD6377B"/>
    <w:rsid w:val="6E86326F"/>
    <w:rsid w:val="6F3F69D9"/>
    <w:rsid w:val="6FA18C1B"/>
    <w:rsid w:val="716BB2E8"/>
    <w:rsid w:val="71B38EFF"/>
    <w:rsid w:val="726EA2CD"/>
    <w:rsid w:val="72D5E658"/>
    <w:rsid w:val="740F6A0E"/>
    <w:rsid w:val="7730FF24"/>
    <w:rsid w:val="787FB506"/>
    <w:rsid w:val="7893AFC9"/>
    <w:rsid w:val="78AFDAA0"/>
    <w:rsid w:val="79B3F21E"/>
    <w:rsid w:val="79DBEC64"/>
    <w:rsid w:val="7ADF0545"/>
    <w:rsid w:val="7BB3BED1"/>
    <w:rsid w:val="7CC4A535"/>
    <w:rsid w:val="7D896D5A"/>
    <w:rsid w:val="7DFD0BA5"/>
    <w:rsid w:val="7F0C5BF2"/>
    <w:rsid w:val="7F6302CD"/>
    <w:rsid w:val="7FFC45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DA9A482"/>
  <w15:docId w15:val="{CE8976BB-17C8-462C-AF52-F9CA02E4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5F459C"/>
    <w:rPr>
      <w:rFonts w:ascii="Tahoma" w:hAnsi="Tahoma" w:cs="Tahoma"/>
      <w:sz w:val="16"/>
      <w:szCs w:val="16"/>
    </w:rPr>
  </w:style>
  <w:style w:type="paragraph" w:styleId="ListParagraph">
    <w:name w:val="List Paragraph"/>
    <w:basedOn w:val="Normal"/>
    <w:uiPriority w:val="34"/>
    <w:qFormat/>
    <w:rsid w:val="004904A0"/>
    <w:pPr>
      <w:ind w:left="720"/>
      <w:contextualSpacing/>
    </w:pPr>
  </w:style>
  <w:style w:type="table" w:styleId="TableGrid">
    <w:name w:val="Table Grid"/>
    <w:basedOn w:val="TableNormal"/>
    <w:rsid w:val="009754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129D"/>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BA464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2164">
      <w:bodyDiv w:val="1"/>
      <w:marLeft w:val="0"/>
      <w:marRight w:val="0"/>
      <w:marTop w:val="0"/>
      <w:marBottom w:val="0"/>
      <w:divBdr>
        <w:top w:val="none" w:sz="0" w:space="0" w:color="auto"/>
        <w:left w:val="none" w:sz="0" w:space="0" w:color="auto"/>
        <w:bottom w:val="none" w:sz="0" w:space="0" w:color="auto"/>
        <w:right w:val="none" w:sz="0" w:space="0" w:color="auto"/>
      </w:divBdr>
    </w:div>
    <w:div w:id="7344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Collections%20Offic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E8C62008D6641848D33F82360F636" ma:contentTypeVersion="17" ma:contentTypeDescription="Create a new document." ma:contentTypeScope="" ma:versionID="8f9e499faa3b6eae967e04886230e7fd">
  <xsd:schema xmlns:xsd="http://www.w3.org/2001/XMLSchema" xmlns:xs="http://www.w3.org/2001/XMLSchema" xmlns:p="http://schemas.microsoft.com/office/2006/metadata/properties" xmlns:ns2="be62a65b-875d-44fb-a90d-b70f0f2587f2" xmlns:ns3="506142f3-e168-46a7-80d5-365e64625b9c" targetNamespace="http://schemas.microsoft.com/office/2006/metadata/properties" ma:root="true" ma:fieldsID="a3b1fab4c1311514401059f7f540cb54" ns2:_="" ns3:_="">
    <xsd:import namespace="be62a65b-875d-44fb-a90d-b70f0f2587f2"/>
    <xsd:import namespace="506142f3-e168-46a7-80d5-365e64625b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2a65b-875d-44fb-a90d-b70f0f258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4b9886-680e-424c-94ab-c2f09dc5da6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142f3-e168-46a7-80d5-365e64625b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054cda-fa40-40e0-83af-927c9a10b3be}" ma:internalName="TaxCatchAll" ma:showField="CatchAllData" ma:web="506142f3-e168-46a7-80d5-365e64625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142f3-e168-46a7-80d5-365e64625b9c">
      <UserInfo>
        <DisplayName>John Ramsden</DisplayName>
        <AccountId>15</AccountId>
        <AccountType/>
      </UserInfo>
      <UserInfo>
        <DisplayName>Jenny Layfield</DisplayName>
        <AccountId>18</AccountId>
        <AccountType/>
      </UserInfo>
    </SharedWithUsers>
    <lcf76f155ced4ddcb4097134ff3c332f xmlns="be62a65b-875d-44fb-a90d-b70f0f2587f2">
      <Terms xmlns="http://schemas.microsoft.com/office/infopath/2007/PartnerControls"/>
    </lcf76f155ced4ddcb4097134ff3c332f>
    <TaxCatchAll xmlns="506142f3-e168-46a7-80d5-365e64625b9c" xsi:nil="true"/>
  </documentManagement>
</p:properties>
</file>

<file path=customXml/itemProps1.xml><?xml version="1.0" encoding="utf-8"?>
<ds:datastoreItem xmlns:ds="http://schemas.openxmlformats.org/officeDocument/2006/customXml" ds:itemID="{3E35F169-70BF-4801-BE8A-3167FE263855}"/>
</file>

<file path=customXml/itemProps2.xml><?xml version="1.0" encoding="utf-8"?>
<ds:datastoreItem xmlns:ds="http://schemas.openxmlformats.org/officeDocument/2006/customXml" ds:itemID="{B64B7D19-461C-4C21-92BF-968C9A904BD9}">
  <ds:schemaRefs>
    <ds:schemaRef ds:uri="http://schemas.microsoft.com/sharepoint/v3/contenttype/forms"/>
  </ds:schemaRefs>
</ds:datastoreItem>
</file>

<file path=customXml/itemProps3.xml><?xml version="1.0" encoding="utf-8"?>
<ds:datastoreItem xmlns:ds="http://schemas.openxmlformats.org/officeDocument/2006/customXml" ds:itemID="{A9F57507-371E-40CA-AB64-7F9B4D3D0214}">
  <ds:schemaRefs>
    <ds:schemaRef ds:uri="http://schemas.microsoft.com/office/2006/metadata/properties"/>
    <ds:schemaRef ds:uri="http://schemas.microsoft.com/office/infopath/2007/PartnerControls"/>
    <ds:schemaRef ds:uri="506142f3-e168-46a7-80d5-365e64625b9c"/>
  </ds:schemaRefs>
</ds:datastoreItem>
</file>

<file path=docProps/app.xml><?xml version="1.0" encoding="utf-8"?>
<Properties xmlns="http://schemas.openxmlformats.org/officeDocument/2006/extended-properties" xmlns:vt="http://schemas.openxmlformats.org/officeDocument/2006/docPropsVTypes">
  <Template>Collections Officer.dot</Template>
  <TotalTime>1</TotalTime>
  <Pages>3</Pages>
  <Words>674</Words>
  <Characters>4005</Characters>
  <Application>Microsoft Office Word</Application>
  <DocSecurity>4</DocSecurity>
  <Lines>33</Lines>
  <Paragraphs>9</Paragraphs>
  <ScaleCrop>false</ScaleCrop>
  <Company>Hewlett-Packard Company</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COAL MINING MUSEUM FOR ENGLAND</dc:title>
  <dc:subject/>
  <dc:creator>norman</dc:creator>
  <cp:keywords/>
  <cp:lastModifiedBy>Maggie Heaton</cp:lastModifiedBy>
  <cp:revision>2</cp:revision>
  <cp:lastPrinted>2021-09-16T09:00:00Z</cp:lastPrinted>
  <dcterms:created xsi:type="dcterms:W3CDTF">2023-11-14T12:19:00Z</dcterms:created>
  <dcterms:modified xsi:type="dcterms:W3CDTF">2023-11-14T12:19:00Z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0x010100311E8C62008D6641848D33F82360F636</vt:lpwstr>
  </property>
  <property fmtid="{D5CDD505-2E9C-101B-9397-08002B2CF9AE}" pid="3" name="Order">
    <vt:r8>24100</vt:r8>
  </property>
  <property fmtid="{D5CDD505-2E9C-101B-9397-08002B2CF9AE}" pid="4" name="MediaServiceImageTags">
    <vt:lpwstr/>
  </property>
</Properties>
</file>